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4220" w14:textId="67E1E818" w:rsidR="00586E5F" w:rsidRDefault="007E16E9" w:rsidP="00174965">
      <w:pPr>
        <w:tabs>
          <w:tab w:val="left" w:pos="894"/>
          <w:tab w:val="left" w:pos="1125"/>
        </w:tabs>
        <w:spacing w:after="0" w:line="240" w:lineRule="auto"/>
        <w:jc w:val="both"/>
        <w:rPr>
          <w:rFonts w:cstheme="minorHAnsi"/>
          <w:color w:val="C00000"/>
          <w:sz w:val="10"/>
          <w:szCs w:val="20"/>
        </w:rPr>
      </w:pPr>
      <w:r w:rsidRPr="008D4C27">
        <w:rPr>
          <w:rFonts w:cstheme="minorHAnsi"/>
          <w:color w:val="C00000"/>
          <w:sz w:val="18"/>
          <w:szCs w:val="20"/>
        </w:rPr>
        <w:tab/>
      </w:r>
    </w:p>
    <w:p w14:paraId="66E780AB" w14:textId="6091CAD1" w:rsidR="00586E5F" w:rsidRDefault="00C770D1" w:rsidP="00174965">
      <w:pPr>
        <w:tabs>
          <w:tab w:val="left" w:pos="894"/>
          <w:tab w:val="left" w:pos="1125"/>
        </w:tabs>
        <w:spacing w:after="0" w:line="240" w:lineRule="auto"/>
        <w:jc w:val="both"/>
        <w:rPr>
          <w:rFonts w:cstheme="minorHAnsi"/>
          <w:color w:val="C00000"/>
          <w:sz w:val="10"/>
          <w:szCs w:val="20"/>
        </w:rPr>
      </w:pPr>
      <w:r w:rsidRPr="008D4C27">
        <w:rPr>
          <w:rFonts w:cstheme="minorHAnsi"/>
          <w:i/>
          <w:noProof/>
          <w:sz w:val="20"/>
          <w:u w:val="single"/>
          <w:lang w:eastAsia="es-ES"/>
        </w:rPr>
        <w:drawing>
          <wp:anchor distT="0" distB="0" distL="114300" distR="114300" simplePos="0" relativeHeight="251657728" behindDoc="0" locked="0" layoutInCell="1" allowOverlap="1" wp14:anchorId="2B395B0D" wp14:editId="40073C86">
            <wp:simplePos x="0" y="0"/>
            <wp:positionH relativeFrom="margin">
              <wp:posOffset>580390</wp:posOffset>
            </wp:positionH>
            <wp:positionV relativeFrom="paragraph">
              <wp:posOffset>62865</wp:posOffset>
            </wp:positionV>
            <wp:extent cx="4991100" cy="3819525"/>
            <wp:effectExtent l="0" t="0" r="0" b="9525"/>
            <wp:wrapNone/>
            <wp:docPr id="2" name="Imagen 2" descr="D:\_DGFITO\_PERSONAL\___documentos\cuad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DGFITO\_PERSONAL\___documentos\cuadr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FFF0E" w14:textId="1FCAA8DF" w:rsidR="00772507" w:rsidRDefault="00772507" w:rsidP="00174965">
      <w:pPr>
        <w:tabs>
          <w:tab w:val="left" w:pos="894"/>
          <w:tab w:val="left" w:pos="1125"/>
        </w:tabs>
        <w:spacing w:after="0" w:line="240" w:lineRule="auto"/>
        <w:jc w:val="both"/>
        <w:rPr>
          <w:rFonts w:cstheme="minorHAnsi"/>
          <w:color w:val="C00000"/>
          <w:sz w:val="10"/>
          <w:szCs w:val="20"/>
        </w:rPr>
      </w:pPr>
    </w:p>
    <w:p w14:paraId="64289B3E" w14:textId="4F2F0F8C" w:rsidR="00772507" w:rsidRDefault="00772507" w:rsidP="00174965">
      <w:pPr>
        <w:tabs>
          <w:tab w:val="left" w:pos="894"/>
          <w:tab w:val="left" w:pos="1125"/>
        </w:tabs>
        <w:spacing w:after="0" w:line="240" w:lineRule="auto"/>
        <w:jc w:val="both"/>
        <w:rPr>
          <w:rFonts w:cstheme="minorHAnsi"/>
          <w:color w:val="C00000"/>
          <w:sz w:val="10"/>
          <w:szCs w:val="20"/>
        </w:rPr>
      </w:pPr>
    </w:p>
    <w:p w14:paraId="04D88D97" w14:textId="7B024D22" w:rsidR="00772507" w:rsidRPr="008D4C27" w:rsidRDefault="00772507" w:rsidP="00174965">
      <w:pPr>
        <w:tabs>
          <w:tab w:val="left" w:pos="894"/>
          <w:tab w:val="left" w:pos="1125"/>
        </w:tabs>
        <w:spacing w:after="0" w:line="240" w:lineRule="auto"/>
        <w:jc w:val="both"/>
        <w:rPr>
          <w:rFonts w:cstheme="minorHAnsi"/>
          <w:color w:val="C00000"/>
          <w:sz w:val="10"/>
          <w:szCs w:val="20"/>
        </w:rPr>
      </w:pPr>
    </w:p>
    <w:p w14:paraId="02BC9B32" w14:textId="7E987F3D" w:rsidR="00B536CA" w:rsidRDefault="00A26ED9" w:rsidP="00B536CA">
      <w:pPr>
        <w:tabs>
          <w:tab w:val="left" w:pos="1125"/>
        </w:tabs>
        <w:spacing w:after="0" w:line="360" w:lineRule="auto"/>
        <w:jc w:val="both"/>
        <w:rPr>
          <w:rFonts w:cstheme="minorHAnsi"/>
        </w:rPr>
      </w:pPr>
      <w:r w:rsidRPr="00B536CA">
        <w:rPr>
          <w:rFonts w:cstheme="minorHAnsi"/>
          <w:i/>
          <w:u w:val="single"/>
        </w:rPr>
        <w:tab/>
        <w:t>[Nombre y apellidos del reclamante]</w:t>
      </w:r>
      <w:r w:rsidRPr="00B536CA">
        <w:rPr>
          <w:rFonts w:cstheme="minorHAnsi"/>
          <w:i/>
          <w:u w:val="single"/>
        </w:rPr>
        <w:tab/>
      </w:r>
      <w:r w:rsidRPr="00B536CA">
        <w:rPr>
          <w:rFonts w:cstheme="minorHAnsi"/>
          <w:i/>
          <w:u w:val="single"/>
        </w:rPr>
        <w:tab/>
      </w:r>
      <w:r w:rsidR="007E16E9" w:rsidRPr="00B536CA">
        <w:rPr>
          <w:rFonts w:cstheme="minorHAnsi"/>
        </w:rPr>
        <w:t xml:space="preserve">, mayor de edad, </w:t>
      </w:r>
      <w:r w:rsidR="005F2415" w:rsidRPr="00B536CA">
        <w:rPr>
          <w:rFonts w:cstheme="minorHAnsi"/>
        </w:rPr>
        <w:t>funcionari</w:t>
      </w:r>
      <w:r w:rsidRPr="00B536CA">
        <w:rPr>
          <w:rFonts w:cstheme="minorHAnsi"/>
        </w:rPr>
        <w:t>o/a</w:t>
      </w:r>
      <w:r w:rsidR="005F2415" w:rsidRPr="00B536CA">
        <w:rPr>
          <w:rFonts w:cstheme="minorHAnsi"/>
        </w:rPr>
        <w:t xml:space="preserve"> de carrera</w:t>
      </w:r>
      <w:r w:rsidRPr="00B536CA">
        <w:rPr>
          <w:rFonts w:cstheme="minorHAnsi"/>
        </w:rPr>
        <w:t>/interino/a</w:t>
      </w:r>
      <w:r w:rsidR="005F2415" w:rsidRPr="00B536CA">
        <w:rPr>
          <w:rFonts w:cstheme="minorHAnsi"/>
        </w:rPr>
        <w:t xml:space="preserve">, </w:t>
      </w:r>
      <w:r w:rsidRPr="00B536CA">
        <w:rPr>
          <w:rFonts w:cstheme="minorHAnsi"/>
        </w:rPr>
        <w:t xml:space="preserve">con DNI </w:t>
      </w:r>
      <w:r w:rsidRPr="00B536CA">
        <w:rPr>
          <w:rFonts w:cstheme="minorHAnsi"/>
          <w:i/>
          <w:u w:val="single"/>
        </w:rPr>
        <w:tab/>
      </w:r>
      <w:r w:rsidRPr="00B536CA">
        <w:rPr>
          <w:rFonts w:cstheme="minorHAnsi"/>
          <w:i/>
          <w:u w:val="single"/>
        </w:rPr>
        <w:tab/>
      </w:r>
      <w:r w:rsidRPr="00B536CA">
        <w:rPr>
          <w:rFonts w:cstheme="minorHAnsi"/>
          <w:i/>
          <w:u w:val="single"/>
        </w:rPr>
        <w:tab/>
      </w:r>
      <w:r w:rsidRPr="00B536CA">
        <w:rPr>
          <w:rFonts w:cstheme="minorHAnsi"/>
          <w:i/>
          <w:u w:val="single"/>
        </w:rPr>
        <w:tab/>
      </w:r>
      <w:r w:rsidRPr="00B536CA">
        <w:rPr>
          <w:rFonts w:cstheme="minorHAnsi"/>
        </w:rPr>
        <w:t xml:space="preserve"> y NRP </w:t>
      </w:r>
      <w:r w:rsidRPr="00B536CA">
        <w:rPr>
          <w:rFonts w:cstheme="minorHAnsi"/>
          <w:i/>
          <w:u w:val="single"/>
        </w:rPr>
        <w:tab/>
      </w:r>
      <w:r w:rsidRPr="00B536CA">
        <w:rPr>
          <w:rFonts w:cstheme="minorHAnsi"/>
          <w:i/>
          <w:u w:val="single"/>
        </w:rPr>
        <w:tab/>
      </w:r>
      <w:r w:rsidRPr="00B536CA">
        <w:rPr>
          <w:rFonts w:cstheme="minorHAnsi"/>
          <w:i/>
          <w:u w:val="single"/>
        </w:rPr>
        <w:tab/>
      </w:r>
      <w:r w:rsidRPr="00B536CA">
        <w:rPr>
          <w:rFonts w:cstheme="minorHAnsi"/>
          <w:i/>
          <w:u w:val="single"/>
        </w:rPr>
        <w:tab/>
      </w:r>
      <w:r w:rsidRPr="00B536CA">
        <w:rPr>
          <w:rFonts w:cstheme="minorHAnsi"/>
          <w:i/>
          <w:u w:val="single"/>
        </w:rPr>
        <w:tab/>
      </w:r>
      <w:r w:rsidRPr="00B536CA">
        <w:rPr>
          <w:rFonts w:cstheme="minorHAnsi"/>
          <w:i/>
          <w:u w:val="single"/>
        </w:rPr>
        <w:tab/>
      </w:r>
      <w:r w:rsidRPr="00B536CA">
        <w:rPr>
          <w:rFonts w:cstheme="minorHAnsi"/>
        </w:rPr>
        <w:t xml:space="preserve"> perteneciente al cuerpo de </w:t>
      </w:r>
      <w:r w:rsidRPr="00B536CA">
        <w:rPr>
          <w:rFonts w:cstheme="minorHAnsi"/>
          <w:i/>
          <w:u w:val="single"/>
        </w:rPr>
        <w:tab/>
      </w:r>
      <w:r w:rsidRPr="00B536CA">
        <w:rPr>
          <w:rFonts w:cstheme="minorHAnsi"/>
          <w:i/>
          <w:u w:val="single"/>
        </w:rPr>
        <w:tab/>
      </w:r>
      <w:r w:rsidRPr="00B536CA">
        <w:rPr>
          <w:rFonts w:cstheme="minorHAnsi"/>
          <w:i/>
          <w:u w:val="single"/>
        </w:rPr>
        <w:tab/>
      </w:r>
      <w:r w:rsidRPr="00B536CA">
        <w:rPr>
          <w:rFonts w:cstheme="minorHAnsi"/>
          <w:i/>
          <w:u w:val="single"/>
        </w:rPr>
        <w:tab/>
      </w:r>
      <w:r w:rsidRPr="00B536CA">
        <w:rPr>
          <w:rFonts w:cstheme="minorHAnsi"/>
          <w:i/>
          <w:u w:val="single"/>
        </w:rPr>
        <w:tab/>
      </w:r>
      <w:r w:rsidRPr="00B536CA">
        <w:rPr>
          <w:rFonts w:cstheme="minorHAnsi"/>
          <w:i/>
          <w:u w:val="single"/>
        </w:rPr>
        <w:tab/>
      </w:r>
      <w:r w:rsidRPr="00B536CA">
        <w:rPr>
          <w:rFonts w:cstheme="minorHAnsi"/>
          <w:i/>
          <w:u w:val="single"/>
        </w:rPr>
        <w:tab/>
      </w:r>
      <w:r w:rsidRPr="00B536CA">
        <w:rPr>
          <w:rFonts w:cstheme="minorHAnsi"/>
          <w:i/>
          <w:u w:val="single"/>
        </w:rPr>
        <w:tab/>
      </w:r>
      <w:r w:rsidRPr="00B536CA">
        <w:rPr>
          <w:rFonts w:cstheme="minorHAnsi"/>
        </w:rPr>
        <w:t xml:space="preserve"> especialidad </w:t>
      </w:r>
      <w:r w:rsidRPr="00B536CA">
        <w:rPr>
          <w:rFonts w:cstheme="minorHAnsi"/>
          <w:i/>
          <w:u w:val="single"/>
        </w:rPr>
        <w:tab/>
      </w:r>
      <w:r w:rsidRPr="00B536CA">
        <w:rPr>
          <w:rFonts w:cstheme="minorHAnsi"/>
          <w:i/>
          <w:u w:val="single"/>
        </w:rPr>
        <w:tab/>
      </w:r>
      <w:r w:rsidRPr="00B536CA">
        <w:rPr>
          <w:rFonts w:cstheme="minorHAnsi"/>
          <w:i/>
          <w:u w:val="single"/>
        </w:rPr>
        <w:tab/>
      </w:r>
      <w:r w:rsidRPr="00B536CA">
        <w:rPr>
          <w:rFonts w:cstheme="minorHAnsi"/>
          <w:i/>
          <w:u w:val="single"/>
        </w:rPr>
        <w:tab/>
      </w:r>
      <w:r w:rsidRPr="00B536CA">
        <w:rPr>
          <w:rFonts w:cstheme="minorHAnsi"/>
          <w:i/>
          <w:u w:val="single"/>
        </w:rPr>
        <w:tab/>
      </w:r>
      <w:r w:rsidRPr="00B536CA">
        <w:rPr>
          <w:rFonts w:cstheme="minorHAnsi"/>
          <w:i/>
          <w:u w:val="single"/>
        </w:rPr>
        <w:tab/>
      </w:r>
      <w:r w:rsidRPr="00B536CA">
        <w:rPr>
          <w:rFonts w:cstheme="minorHAnsi"/>
          <w:i/>
          <w:u w:val="single"/>
        </w:rPr>
        <w:tab/>
      </w:r>
      <w:r w:rsidRPr="00B536CA">
        <w:rPr>
          <w:rFonts w:cstheme="minorHAnsi"/>
        </w:rPr>
        <w:t xml:space="preserve"> </w:t>
      </w:r>
      <w:r w:rsidR="005F2415" w:rsidRPr="00B536CA">
        <w:rPr>
          <w:rFonts w:cstheme="minorHAnsi"/>
        </w:rPr>
        <w:t xml:space="preserve"> c</w:t>
      </w:r>
      <w:r w:rsidRPr="00B536CA">
        <w:rPr>
          <w:rFonts w:cstheme="minorHAnsi"/>
        </w:rPr>
        <w:t xml:space="preserve">on domicilio a efectos de notificaciones en </w:t>
      </w:r>
      <w:r w:rsidRPr="00B536CA">
        <w:rPr>
          <w:rFonts w:cstheme="minorHAnsi"/>
          <w:u w:val="single"/>
        </w:rPr>
        <w:tab/>
      </w:r>
      <w:r w:rsidRPr="00B536CA">
        <w:rPr>
          <w:rFonts w:cstheme="minorHAnsi"/>
          <w:i/>
          <w:u w:val="single"/>
        </w:rPr>
        <w:tab/>
        <w:t>[dirección, código postal y localidad]</w:t>
      </w:r>
      <w:r w:rsidRPr="00B536CA">
        <w:rPr>
          <w:rFonts w:cstheme="minorHAnsi"/>
          <w:i/>
          <w:u w:val="single"/>
        </w:rPr>
        <w:tab/>
      </w:r>
      <w:r w:rsidRPr="00B536CA">
        <w:rPr>
          <w:rFonts w:cstheme="minorHAnsi"/>
          <w:i/>
          <w:u w:val="single"/>
        </w:rPr>
        <w:tab/>
      </w:r>
      <w:r w:rsidRPr="00B536CA">
        <w:rPr>
          <w:rFonts w:cstheme="minorHAnsi"/>
          <w:i/>
          <w:u w:val="single"/>
        </w:rPr>
        <w:tab/>
      </w:r>
      <w:r w:rsidR="007E16E9" w:rsidRPr="00B536CA">
        <w:rPr>
          <w:rFonts w:cstheme="minorHAnsi"/>
          <w:i/>
        </w:rPr>
        <w:t>,</w:t>
      </w:r>
      <w:r w:rsidR="008F0CA8" w:rsidRPr="00B536CA">
        <w:rPr>
          <w:rFonts w:cstheme="minorHAnsi"/>
        </w:rPr>
        <w:t xml:space="preserve"> </w:t>
      </w:r>
      <w:r w:rsidR="00BC1194" w:rsidRPr="00B536CA">
        <w:rPr>
          <w:rFonts w:cstheme="minorHAnsi"/>
        </w:rPr>
        <w:t xml:space="preserve">teléfono </w:t>
      </w:r>
      <w:r w:rsidR="00BC1194" w:rsidRPr="00B536CA">
        <w:rPr>
          <w:rFonts w:cstheme="minorHAnsi"/>
          <w:i/>
          <w:u w:val="single"/>
        </w:rPr>
        <w:tab/>
      </w:r>
      <w:r w:rsidR="00BC1194" w:rsidRPr="00B536CA">
        <w:rPr>
          <w:rFonts w:cstheme="minorHAnsi"/>
          <w:i/>
          <w:u w:val="single"/>
        </w:rPr>
        <w:tab/>
      </w:r>
      <w:r w:rsidR="00BC1194" w:rsidRPr="00B536CA">
        <w:rPr>
          <w:rFonts w:cstheme="minorHAnsi"/>
          <w:i/>
          <w:u w:val="single"/>
        </w:rPr>
        <w:tab/>
      </w:r>
      <w:r w:rsidR="00BC1194" w:rsidRPr="00B536CA">
        <w:rPr>
          <w:rFonts w:cstheme="minorHAnsi"/>
        </w:rPr>
        <w:t xml:space="preserve"> y correo electrónico </w:t>
      </w:r>
      <w:r w:rsidR="00BC1194" w:rsidRPr="00B536CA">
        <w:rPr>
          <w:rFonts w:cstheme="minorHAnsi"/>
          <w:i/>
          <w:u w:val="single"/>
        </w:rPr>
        <w:tab/>
      </w:r>
      <w:r w:rsidR="00BC1194" w:rsidRPr="00B536CA">
        <w:rPr>
          <w:rFonts w:cstheme="minorHAnsi"/>
          <w:i/>
          <w:u w:val="single"/>
        </w:rPr>
        <w:tab/>
      </w:r>
      <w:r w:rsidR="00BC1194" w:rsidRPr="00B536CA">
        <w:rPr>
          <w:rFonts w:cstheme="minorHAnsi"/>
          <w:i/>
          <w:u w:val="single"/>
        </w:rPr>
        <w:tab/>
      </w:r>
      <w:r w:rsidR="00BC1194" w:rsidRPr="00B536CA">
        <w:rPr>
          <w:rFonts w:cstheme="minorHAnsi"/>
          <w:i/>
          <w:u w:val="single"/>
        </w:rPr>
        <w:tab/>
      </w:r>
      <w:r w:rsidR="00BC1194" w:rsidRPr="00B536CA">
        <w:rPr>
          <w:rFonts w:cstheme="minorHAnsi"/>
          <w:i/>
          <w:u w:val="single"/>
        </w:rPr>
        <w:tab/>
      </w:r>
      <w:r w:rsidR="00BC1194" w:rsidRPr="00B536CA">
        <w:rPr>
          <w:rFonts w:cstheme="minorHAnsi"/>
          <w:i/>
          <w:u w:val="single"/>
        </w:rPr>
        <w:tab/>
      </w:r>
      <w:r w:rsidR="00BC1194" w:rsidRPr="00B536CA">
        <w:rPr>
          <w:rFonts w:cstheme="minorHAnsi"/>
          <w:i/>
          <w:u w:val="single"/>
        </w:rPr>
        <w:tab/>
      </w:r>
      <w:r w:rsidR="00BC1194" w:rsidRPr="00B536CA">
        <w:rPr>
          <w:rFonts w:cstheme="minorHAnsi"/>
          <w:i/>
          <w:u w:val="single"/>
        </w:rPr>
        <w:tab/>
      </w:r>
      <w:r w:rsidR="00BC1194" w:rsidRPr="00B536CA">
        <w:rPr>
          <w:rFonts w:cstheme="minorHAnsi"/>
          <w:i/>
        </w:rPr>
        <w:t xml:space="preserve">, </w:t>
      </w:r>
      <w:r w:rsidRPr="00B536CA">
        <w:rPr>
          <w:rFonts w:cstheme="minorHAnsi"/>
        </w:rPr>
        <w:t>a</w:t>
      </w:r>
      <w:r w:rsidR="007E16E9" w:rsidRPr="00B536CA">
        <w:rPr>
          <w:rFonts w:cstheme="minorHAnsi"/>
        </w:rPr>
        <w:t>nte</w:t>
      </w:r>
      <w:r w:rsidRPr="00B536CA">
        <w:rPr>
          <w:rFonts w:cstheme="minorHAnsi"/>
        </w:rPr>
        <w:t xml:space="preserve"> el </w:t>
      </w:r>
      <w:r w:rsidR="007E16E9" w:rsidRPr="00B536CA">
        <w:rPr>
          <w:rFonts w:cstheme="minorHAnsi"/>
        </w:rPr>
        <w:t xml:space="preserve"> </w:t>
      </w:r>
      <w:r w:rsidR="008D4C27" w:rsidRPr="00B536CA">
        <w:rPr>
          <w:rFonts w:cstheme="minorHAnsi"/>
        </w:rPr>
        <w:t xml:space="preserve">Director General de Recursos Humanos y Planificación Educativa de la Consejería </w:t>
      </w:r>
      <w:r w:rsidR="007E16E9" w:rsidRPr="00B536CA">
        <w:rPr>
          <w:rFonts w:cstheme="minorHAnsi"/>
        </w:rPr>
        <w:t xml:space="preserve"> de Educación, Cultura y Deportes de Castilla-La Mancha comparezco y como mejor proceda en Derecho </w:t>
      </w:r>
      <w:r w:rsidR="007E16E9" w:rsidRPr="00B536CA">
        <w:rPr>
          <w:rFonts w:cstheme="minorHAnsi"/>
          <w:b/>
          <w:sz w:val="24"/>
        </w:rPr>
        <w:t>DIGO</w:t>
      </w:r>
      <w:r w:rsidR="007E16E9" w:rsidRPr="00B536CA">
        <w:rPr>
          <w:rFonts w:cstheme="minorHAnsi"/>
        </w:rPr>
        <w:t>:</w:t>
      </w:r>
    </w:p>
    <w:p w14:paraId="189A8FA1" w14:textId="77777777" w:rsidR="00586E5F" w:rsidRDefault="00586E5F" w:rsidP="00B536CA">
      <w:pPr>
        <w:tabs>
          <w:tab w:val="left" w:pos="1125"/>
        </w:tabs>
        <w:spacing w:after="0" w:line="360" w:lineRule="auto"/>
        <w:jc w:val="both"/>
        <w:rPr>
          <w:rFonts w:cstheme="minorHAnsi"/>
          <w:sz w:val="14"/>
        </w:rPr>
      </w:pPr>
    </w:p>
    <w:p w14:paraId="7C84CB62" w14:textId="77777777" w:rsidR="00772507" w:rsidRPr="00586E5F" w:rsidRDefault="00772507" w:rsidP="00B536CA">
      <w:pPr>
        <w:tabs>
          <w:tab w:val="left" w:pos="1125"/>
        </w:tabs>
        <w:spacing w:after="0" w:line="360" w:lineRule="auto"/>
        <w:jc w:val="both"/>
        <w:rPr>
          <w:rFonts w:cstheme="minorHAnsi"/>
          <w:sz w:val="14"/>
        </w:rPr>
      </w:pPr>
    </w:p>
    <w:p w14:paraId="0D7B72C7" w14:textId="77777777" w:rsidR="008D4C27" w:rsidRDefault="008D4C27" w:rsidP="00B536CA">
      <w:pPr>
        <w:pStyle w:val="Prrafodelista"/>
        <w:numPr>
          <w:ilvl w:val="0"/>
          <w:numId w:val="4"/>
        </w:numPr>
        <w:spacing w:after="0" w:line="360" w:lineRule="auto"/>
        <w:ind w:left="426"/>
        <w:jc w:val="both"/>
        <w:rPr>
          <w:rFonts w:cstheme="minorHAnsi"/>
        </w:rPr>
      </w:pPr>
      <w:r w:rsidRPr="00B536CA">
        <w:rPr>
          <w:rFonts w:cstheme="minorHAnsi"/>
        </w:rPr>
        <w:t xml:space="preserve">Que por Resolución de 07/03/2018, la Consejería de Educación, Cultura y Deportes convocó procedimiento selectivo para el ingreso en el </w:t>
      </w:r>
      <w:r w:rsidRPr="00B536CA">
        <w:rPr>
          <w:rFonts w:cstheme="minorHAnsi"/>
          <w:color w:val="FF0000"/>
        </w:rPr>
        <w:t>Cuerpo de Profesores de Enseñanza Secundaria / Profesores Técnicos de Formación Profesional</w:t>
      </w:r>
      <w:r w:rsidRPr="00B536CA">
        <w:rPr>
          <w:rFonts w:cstheme="minorHAnsi"/>
        </w:rPr>
        <w:t>.</w:t>
      </w:r>
      <w:r w:rsidRPr="00B536CA">
        <w:rPr>
          <w:rFonts w:cstheme="minorHAnsi"/>
        </w:rPr>
        <w:tab/>
      </w:r>
    </w:p>
    <w:p w14:paraId="53EEFFA7" w14:textId="77777777" w:rsidR="00586E5F" w:rsidRDefault="00586E5F" w:rsidP="00586E5F">
      <w:pPr>
        <w:pStyle w:val="Prrafodelista"/>
        <w:spacing w:after="0" w:line="360" w:lineRule="auto"/>
        <w:ind w:left="426"/>
        <w:jc w:val="both"/>
        <w:rPr>
          <w:rFonts w:cstheme="minorHAnsi"/>
          <w:sz w:val="8"/>
        </w:rPr>
      </w:pPr>
    </w:p>
    <w:p w14:paraId="12D28ED3" w14:textId="77777777" w:rsidR="00772507" w:rsidRPr="00586E5F" w:rsidRDefault="00772507" w:rsidP="00586E5F">
      <w:pPr>
        <w:pStyle w:val="Prrafodelista"/>
        <w:spacing w:after="0" w:line="360" w:lineRule="auto"/>
        <w:ind w:left="426"/>
        <w:jc w:val="both"/>
        <w:rPr>
          <w:rFonts w:cstheme="minorHAnsi"/>
          <w:sz w:val="8"/>
        </w:rPr>
      </w:pPr>
    </w:p>
    <w:p w14:paraId="32BDF05F" w14:textId="77777777" w:rsidR="008D4C27" w:rsidRPr="00772507" w:rsidRDefault="008D4C27" w:rsidP="00B536CA">
      <w:pPr>
        <w:pStyle w:val="Prrafodelista"/>
        <w:numPr>
          <w:ilvl w:val="0"/>
          <w:numId w:val="4"/>
        </w:numPr>
        <w:spacing w:after="0" w:line="360" w:lineRule="auto"/>
        <w:ind w:left="426"/>
        <w:jc w:val="both"/>
        <w:rPr>
          <w:rFonts w:cstheme="minorHAnsi"/>
          <w:u w:val="single"/>
        </w:rPr>
      </w:pPr>
      <w:r w:rsidRPr="00B536CA">
        <w:rPr>
          <w:rFonts w:cstheme="minorHAnsi"/>
        </w:rPr>
        <w:t xml:space="preserve"> Que solicité participar y resulté admitido/a en dicha convocatoria participando por </w:t>
      </w:r>
      <w:r w:rsidRPr="00B536CA">
        <w:rPr>
          <w:rFonts w:cstheme="minorHAnsi"/>
          <w:color w:val="FF0000"/>
        </w:rPr>
        <w:t>el turno libre / acceso a grupo superior / adquisición de nuevas especialidades / personas con discapacidad</w:t>
      </w:r>
      <w:r w:rsidR="00772507">
        <w:rPr>
          <w:rFonts w:cstheme="minorHAnsi"/>
          <w:color w:val="FF0000"/>
        </w:rPr>
        <w:t xml:space="preserve"> </w:t>
      </w:r>
      <w:r w:rsidR="00772507" w:rsidRPr="00772507">
        <w:rPr>
          <w:rFonts w:cstheme="minorHAnsi"/>
        </w:rPr>
        <w:t xml:space="preserve">por la especialidad de </w:t>
      </w:r>
      <w:r w:rsidR="00772507" w:rsidRPr="00772507">
        <w:rPr>
          <w:rFonts w:cstheme="minorHAnsi"/>
          <w:u w:val="single"/>
        </w:rPr>
        <w:tab/>
      </w:r>
      <w:r w:rsidR="00772507" w:rsidRPr="00772507">
        <w:rPr>
          <w:rFonts w:cstheme="minorHAnsi"/>
          <w:u w:val="single"/>
        </w:rPr>
        <w:tab/>
      </w:r>
      <w:r w:rsidR="00772507">
        <w:rPr>
          <w:rFonts w:cstheme="minorHAnsi"/>
          <w:u w:val="single"/>
        </w:rPr>
        <w:tab/>
      </w:r>
      <w:r w:rsidR="00772507" w:rsidRPr="00772507">
        <w:rPr>
          <w:rFonts w:cstheme="minorHAnsi"/>
          <w:u w:val="single"/>
        </w:rPr>
        <w:tab/>
      </w:r>
      <w:r w:rsidR="00772507" w:rsidRPr="00772507">
        <w:rPr>
          <w:rFonts w:cstheme="minorHAnsi"/>
          <w:u w:val="single"/>
        </w:rPr>
        <w:tab/>
      </w:r>
      <w:r w:rsidR="00772507" w:rsidRPr="00772507">
        <w:rPr>
          <w:rFonts w:cstheme="minorHAnsi"/>
          <w:u w:val="single"/>
        </w:rPr>
        <w:tab/>
      </w:r>
      <w:r w:rsidRPr="00772507">
        <w:rPr>
          <w:rFonts w:cstheme="minorHAnsi"/>
        </w:rPr>
        <w:t xml:space="preserve">. </w:t>
      </w:r>
    </w:p>
    <w:p w14:paraId="3BBB3D6F" w14:textId="77777777" w:rsidR="00586E5F" w:rsidRDefault="00586E5F" w:rsidP="00586E5F">
      <w:pPr>
        <w:spacing w:after="0" w:line="360" w:lineRule="auto"/>
        <w:jc w:val="both"/>
        <w:rPr>
          <w:rFonts w:cstheme="minorHAnsi"/>
          <w:sz w:val="8"/>
          <w:u w:val="single"/>
        </w:rPr>
      </w:pPr>
    </w:p>
    <w:p w14:paraId="1930ABC2" w14:textId="77777777" w:rsidR="00772507" w:rsidRPr="00772507" w:rsidRDefault="00772507" w:rsidP="00586E5F">
      <w:pPr>
        <w:spacing w:after="0" w:line="360" w:lineRule="auto"/>
        <w:jc w:val="both"/>
        <w:rPr>
          <w:rFonts w:cstheme="minorHAnsi"/>
          <w:sz w:val="8"/>
          <w:u w:val="single"/>
        </w:rPr>
      </w:pPr>
    </w:p>
    <w:p w14:paraId="7B3A028C" w14:textId="77777777" w:rsidR="003449DB" w:rsidRDefault="003449DB" w:rsidP="003449DB">
      <w:pPr>
        <w:pStyle w:val="Prrafodelista"/>
        <w:numPr>
          <w:ilvl w:val="0"/>
          <w:numId w:val="4"/>
        </w:numPr>
        <w:spacing w:after="0" w:line="360" w:lineRule="auto"/>
        <w:ind w:left="426"/>
        <w:jc w:val="both"/>
        <w:rPr>
          <w:rFonts w:cstheme="minorHAnsi"/>
          <w:i/>
        </w:rPr>
      </w:pPr>
      <w:r w:rsidRPr="00302D8E">
        <w:rPr>
          <w:rFonts w:cstheme="minorHAnsi"/>
          <w:i/>
        </w:rPr>
        <w:t xml:space="preserve">Que con fecha </w:t>
      </w:r>
      <w:r w:rsidRPr="00302D8E">
        <w:rPr>
          <w:rFonts w:cstheme="minorHAnsi"/>
          <w:i/>
          <w:u w:val="single"/>
        </w:rPr>
        <w:t>______________de2018</w:t>
      </w:r>
      <w:r w:rsidRPr="00302D8E">
        <w:rPr>
          <w:rFonts w:cstheme="minorHAnsi"/>
          <w:i/>
        </w:rPr>
        <w:t xml:space="preserve"> se </w:t>
      </w:r>
      <w:r>
        <w:rPr>
          <w:rFonts w:cstheme="minorHAnsi"/>
          <w:i/>
        </w:rPr>
        <w:t xml:space="preserve">publicó </w:t>
      </w:r>
      <w:r w:rsidRPr="00302D8E">
        <w:rPr>
          <w:rFonts w:cstheme="minorHAnsi"/>
          <w:i/>
        </w:rPr>
        <w:t xml:space="preserve"> la Resolución de </w:t>
      </w:r>
      <w:r w:rsidRPr="00302D8E">
        <w:rPr>
          <w:rFonts w:cstheme="minorHAnsi"/>
          <w:i/>
          <w:u w:val="single"/>
        </w:rPr>
        <w:t>______</w:t>
      </w:r>
      <w:r w:rsidRPr="00302D8E">
        <w:rPr>
          <w:rFonts w:cstheme="minorHAnsi"/>
          <w:i/>
        </w:rPr>
        <w:t>/201</w:t>
      </w:r>
      <w:r>
        <w:rPr>
          <w:rFonts w:cstheme="minorHAnsi"/>
          <w:i/>
        </w:rPr>
        <w:t>8</w:t>
      </w:r>
      <w:r w:rsidRPr="00302D8E">
        <w:rPr>
          <w:rFonts w:cstheme="minorHAnsi"/>
          <w:i/>
        </w:rPr>
        <w:t xml:space="preserve"> de la Dirección General de Recursos Humanos y Planificación Educativa de la Consejería de Educación, Cultura y Deportes, por la que se ordena la publicación de la valoración provisional de los méritos de</w:t>
      </w:r>
      <w:r>
        <w:rPr>
          <w:rFonts w:cstheme="minorHAnsi"/>
          <w:i/>
        </w:rPr>
        <w:t xml:space="preserve"> </w:t>
      </w:r>
      <w:r w:rsidRPr="00302D8E">
        <w:rPr>
          <w:rFonts w:cstheme="minorHAnsi"/>
          <w:i/>
        </w:rPr>
        <w:t>los participantes en el concurso-oposición para ingreso en el Cuerpo</w:t>
      </w:r>
      <w:r>
        <w:rPr>
          <w:rFonts w:cstheme="minorHAnsi"/>
          <w:i/>
        </w:rPr>
        <w:t xml:space="preserve">, </w:t>
      </w:r>
    </w:p>
    <w:p w14:paraId="7B80A33A" w14:textId="77777777" w:rsidR="003449DB" w:rsidRDefault="003449DB" w:rsidP="003449DB">
      <w:pPr>
        <w:pStyle w:val="Prrafodelista"/>
        <w:numPr>
          <w:ilvl w:val="0"/>
          <w:numId w:val="4"/>
        </w:numPr>
        <w:spacing w:after="0" w:line="360" w:lineRule="auto"/>
        <w:ind w:left="426"/>
        <w:jc w:val="both"/>
        <w:rPr>
          <w:rFonts w:cstheme="minorHAnsi"/>
          <w:i/>
        </w:rPr>
      </w:pPr>
      <w:r>
        <w:rPr>
          <w:rFonts w:cstheme="minorHAnsi"/>
          <w:i/>
        </w:rPr>
        <w:t>Que no estando</w:t>
      </w:r>
      <w:r w:rsidRPr="00302D8E">
        <w:rPr>
          <w:rFonts w:cstheme="minorHAnsi"/>
          <w:i/>
        </w:rPr>
        <w:t xml:space="preserve"> de acuerdo con las puntuaciones obtenidas</w:t>
      </w:r>
      <w:r>
        <w:rPr>
          <w:rFonts w:cstheme="minorHAnsi"/>
          <w:i/>
        </w:rPr>
        <w:t xml:space="preserve"> presenté reclamación en tiempo forma para la revisión de dichas valoraciones (ver documento adjunto)</w:t>
      </w:r>
    </w:p>
    <w:p w14:paraId="1102D758" w14:textId="77777777" w:rsidR="00586E5F" w:rsidRDefault="00586E5F" w:rsidP="00586E5F">
      <w:pPr>
        <w:spacing w:after="0" w:line="360" w:lineRule="auto"/>
        <w:jc w:val="both"/>
        <w:rPr>
          <w:rFonts w:cstheme="minorHAnsi"/>
          <w:sz w:val="8"/>
        </w:rPr>
      </w:pPr>
    </w:p>
    <w:p w14:paraId="350BF468" w14:textId="77777777" w:rsidR="00772507" w:rsidRPr="00586E5F" w:rsidRDefault="00772507" w:rsidP="00586E5F">
      <w:pPr>
        <w:spacing w:after="0" w:line="360" w:lineRule="auto"/>
        <w:jc w:val="both"/>
        <w:rPr>
          <w:rFonts w:cstheme="minorHAnsi"/>
          <w:sz w:val="8"/>
        </w:rPr>
      </w:pPr>
    </w:p>
    <w:p w14:paraId="26ABFE6B" w14:textId="77777777" w:rsidR="00772507" w:rsidRPr="00772507" w:rsidRDefault="00242014" w:rsidP="003449DB">
      <w:pPr>
        <w:pStyle w:val="Prrafodelista"/>
        <w:numPr>
          <w:ilvl w:val="0"/>
          <w:numId w:val="4"/>
        </w:numPr>
        <w:spacing w:after="0" w:line="360" w:lineRule="auto"/>
        <w:ind w:left="426"/>
        <w:jc w:val="both"/>
        <w:rPr>
          <w:rFonts w:cstheme="minorHAnsi"/>
        </w:rPr>
      </w:pPr>
      <w:r w:rsidRPr="003449DB">
        <w:rPr>
          <w:rFonts w:cstheme="minorHAnsi"/>
        </w:rPr>
        <w:t xml:space="preserve">Que con fecha </w:t>
      </w:r>
      <w:r w:rsidR="003449DB">
        <w:rPr>
          <w:rFonts w:cstheme="minorHAnsi"/>
          <w:u w:val="single"/>
        </w:rPr>
        <w:tab/>
      </w:r>
      <w:r w:rsidR="003449DB">
        <w:rPr>
          <w:rFonts w:cstheme="minorHAnsi"/>
          <w:u w:val="single"/>
        </w:rPr>
        <w:tab/>
        <w:t>/</w:t>
      </w:r>
      <w:r w:rsidR="003449DB">
        <w:rPr>
          <w:rFonts w:cstheme="minorHAnsi"/>
          <w:u w:val="single"/>
        </w:rPr>
        <w:tab/>
        <w:t xml:space="preserve">/ </w:t>
      </w:r>
      <w:r w:rsidRPr="003449DB">
        <w:rPr>
          <w:rFonts w:cstheme="minorHAnsi"/>
          <w:u w:val="single"/>
        </w:rPr>
        <w:t xml:space="preserve"> 2018</w:t>
      </w:r>
      <w:r w:rsidRPr="003449DB">
        <w:rPr>
          <w:rFonts w:cstheme="minorHAnsi"/>
        </w:rPr>
        <w:tab/>
      </w:r>
      <w:r w:rsidR="003449DB" w:rsidRPr="003449DB">
        <w:rPr>
          <w:rFonts w:cstheme="minorHAnsi"/>
        </w:rPr>
        <w:t xml:space="preserve">se ha publicado la Resolución de </w:t>
      </w:r>
      <w:r w:rsidR="003449DB">
        <w:rPr>
          <w:rFonts w:cstheme="minorHAnsi"/>
          <w:u w:val="single"/>
        </w:rPr>
        <w:tab/>
      </w:r>
      <w:r w:rsidR="003449DB">
        <w:rPr>
          <w:rFonts w:cstheme="minorHAnsi"/>
          <w:u w:val="single"/>
        </w:rPr>
        <w:tab/>
        <w:t xml:space="preserve">de 2018 </w:t>
      </w:r>
      <w:r w:rsidR="003449DB">
        <w:rPr>
          <w:rFonts w:cstheme="minorHAnsi"/>
        </w:rPr>
        <w:t xml:space="preserve"> de </w:t>
      </w:r>
      <w:r w:rsidR="003449DB" w:rsidRPr="003449DB">
        <w:rPr>
          <w:rFonts w:cstheme="minorHAnsi"/>
        </w:rPr>
        <w:t>la Dirección General de Recursos Humanos y Planificación Educativa por la que se aprueba  la lista de puntuaciones definitivas</w:t>
      </w:r>
      <w:r w:rsidR="003449DB">
        <w:rPr>
          <w:rFonts w:cstheme="minorHAnsi"/>
        </w:rPr>
        <w:t xml:space="preserve"> de valoración de méritos</w:t>
      </w:r>
      <w:r w:rsidR="003449DB" w:rsidRPr="003449DB">
        <w:rPr>
          <w:rFonts w:cstheme="minorHAnsi"/>
        </w:rPr>
        <w:t xml:space="preserve">, siendo mi reclamación </w:t>
      </w:r>
      <w:r w:rsidRPr="003449DB">
        <w:rPr>
          <w:rFonts w:cstheme="minorHAnsi"/>
          <w:color w:val="FF0000"/>
        </w:rPr>
        <w:t xml:space="preserve">desestimada / estimada parcialmente </w:t>
      </w:r>
    </w:p>
    <w:p w14:paraId="2F4C1109" w14:textId="77777777" w:rsidR="00772507" w:rsidRDefault="00772507">
      <w:pPr>
        <w:rPr>
          <w:rFonts w:cstheme="minorHAnsi"/>
          <w:color w:val="FF0000"/>
        </w:rPr>
      </w:pPr>
      <w:r w:rsidRPr="00772507">
        <w:rPr>
          <w:rFonts w:cstheme="minorHAnsi"/>
        </w:rPr>
        <w:br w:type="page"/>
      </w:r>
    </w:p>
    <w:p w14:paraId="143648A9" w14:textId="77777777" w:rsidR="00586E5F" w:rsidRPr="003449DB" w:rsidRDefault="00586E5F" w:rsidP="00772507">
      <w:pPr>
        <w:pStyle w:val="Prrafodelista"/>
        <w:spacing w:after="0" w:line="360" w:lineRule="auto"/>
        <w:ind w:left="426"/>
        <w:jc w:val="both"/>
        <w:rPr>
          <w:rFonts w:cstheme="minorHAnsi"/>
          <w:sz w:val="10"/>
        </w:rPr>
      </w:pPr>
    </w:p>
    <w:p w14:paraId="018E2C54" w14:textId="77777777" w:rsidR="007E16E9" w:rsidRPr="00772507" w:rsidRDefault="007E16E9" w:rsidP="00B536CA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cstheme="minorHAnsi"/>
        </w:rPr>
      </w:pPr>
      <w:r w:rsidRPr="00B536CA">
        <w:rPr>
          <w:rFonts w:cstheme="minorHAnsi"/>
        </w:rPr>
        <w:t xml:space="preserve">Que por el presente escrito, y dentro del plazo legal de un mes establecido al efecto, conforme a los arts.121 y 122 </w:t>
      </w:r>
      <w:r w:rsidR="008F0CA8" w:rsidRPr="00B536CA">
        <w:rPr>
          <w:rFonts w:cstheme="minorHAnsi"/>
        </w:rPr>
        <w:t>de la ley 39/2015, de 1 de octubre</w:t>
      </w:r>
      <w:r w:rsidRPr="00B536CA">
        <w:rPr>
          <w:rFonts w:cstheme="minorHAnsi"/>
        </w:rPr>
        <w:t>, de</w:t>
      </w:r>
      <w:r w:rsidR="008F0CA8" w:rsidRPr="00B536CA">
        <w:rPr>
          <w:rFonts w:cstheme="minorHAnsi"/>
        </w:rPr>
        <w:t xml:space="preserve">l Procedimiento Administrativo Común de las </w:t>
      </w:r>
      <w:r w:rsidRPr="00B536CA">
        <w:rPr>
          <w:rFonts w:cstheme="minorHAnsi"/>
        </w:rPr>
        <w:t xml:space="preserve">Administraciones públicas, interpongo </w:t>
      </w:r>
      <w:r w:rsidRPr="00B536CA">
        <w:rPr>
          <w:rFonts w:cstheme="minorHAnsi"/>
          <w:b/>
          <w:sz w:val="24"/>
        </w:rPr>
        <w:t>RECURSO DE ALZADA</w:t>
      </w:r>
      <w:r w:rsidRPr="00B536CA">
        <w:rPr>
          <w:rFonts w:cstheme="minorHAnsi"/>
          <w:sz w:val="24"/>
        </w:rPr>
        <w:t xml:space="preserve"> </w:t>
      </w:r>
      <w:r w:rsidRPr="00B536CA">
        <w:rPr>
          <w:rFonts w:cstheme="minorHAnsi"/>
        </w:rPr>
        <w:t>cont</w:t>
      </w:r>
      <w:r w:rsidR="008F0CA8" w:rsidRPr="00B536CA">
        <w:rPr>
          <w:rFonts w:cstheme="minorHAnsi"/>
        </w:rPr>
        <w:t>ra la citada resolución</w:t>
      </w:r>
      <w:r w:rsidRPr="00B536CA">
        <w:rPr>
          <w:rFonts w:cstheme="minorHAnsi"/>
        </w:rPr>
        <w:t xml:space="preserve">, en base a los siguientes </w:t>
      </w:r>
      <w:r w:rsidRPr="00B536CA">
        <w:rPr>
          <w:rFonts w:cstheme="minorHAnsi"/>
          <w:b/>
          <w:sz w:val="24"/>
        </w:rPr>
        <w:t>HECHOS</w:t>
      </w:r>
      <w:r w:rsidRPr="00B536CA">
        <w:rPr>
          <w:rFonts w:cstheme="minorHAnsi"/>
          <w:sz w:val="24"/>
        </w:rPr>
        <w:t>:</w:t>
      </w:r>
    </w:p>
    <w:p w14:paraId="46473715" w14:textId="77777777" w:rsidR="00772507" w:rsidRPr="00772507" w:rsidRDefault="00772507" w:rsidP="00772507">
      <w:pPr>
        <w:pStyle w:val="Prrafodelista"/>
        <w:shd w:val="clear" w:color="auto" w:fill="FFFFFF"/>
        <w:spacing w:after="0" w:line="360" w:lineRule="auto"/>
        <w:ind w:left="426"/>
        <w:jc w:val="both"/>
        <w:rPr>
          <w:rFonts w:cstheme="minorHAnsi"/>
          <w:sz w:val="8"/>
        </w:rPr>
      </w:pPr>
    </w:p>
    <w:p w14:paraId="3518ECAF" w14:textId="77777777" w:rsidR="00A26ED9" w:rsidRPr="00B536CA" w:rsidRDefault="00A26ED9" w:rsidP="00B536CA">
      <w:pPr>
        <w:pStyle w:val="NormalWeb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 xml:space="preserve">     [exposición de motivos</w:t>
      </w:r>
      <w:r w:rsidR="00242014" w:rsidRPr="00B536CA">
        <w:rPr>
          <w:rFonts w:asciiTheme="minorHAnsi" w:hAnsiTheme="minorHAnsi" w:cstheme="minorHAnsi"/>
          <w:i/>
          <w:sz w:val="22"/>
          <w:szCs w:val="22"/>
          <w:u w:val="single"/>
        </w:rPr>
        <w:t>, en base a lo ya especificado en la reclamació</w:t>
      </w:r>
      <w:r w:rsidR="00586E5F">
        <w:rPr>
          <w:rFonts w:asciiTheme="minorHAnsi" w:hAnsiTheme="minorHAnsi" w:cstheme="minorHAnsi"/>
          <w:i/>
          <w:sz w:val="22"/>
          <w:szCs w:val="22"/>
          <w:u w:val="single"/>
        </w:rPr>
        <w:t>n</w:t>
      </w:r>
      <w:r w:rsidR="003449DB">
        <w:rPr>
          <w:rFonts w:asciiTheme="minorHAnsi" w:hAnsiTheme="minorHAnsi" w:cstheme="minorHAnsi"/>
          <w:i/>
          <w:sz w:val="22"/>
          <w:szCs w:val="22"/>
          <w:u w:val="single"/>
        </w:rPr>
        <w:t xml:space="preserve"> anterior</w:t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>]</w:t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B536CA"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</w:p>
    <w:p w14:paraId="183CC287" w14:textId="77777777" w:rsidR="00586E5F" w:rsidRPr="00772507" w:rsidRDefault="00586E5F" w:rsidP="00772507">
      <w:pPr>
        <w:rPr>
          <w:rFonts w:cstheme="minorHAnsi"/>
          <w:i/>
        </w:rPr>
      </w:pPr>
    </w:p>
    <w:p w14:paraId="6DFF7D6C" w14:textId="77777777" w:rsidR="00B536CA" w:rsidRDefault="00CB0232" w:rsidP="00B536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536CA">
        <w:rPr>
          <w:rFonts w:asciiTheme="minorHAnsi" w:hAnsiTheme="minorHAnsi" w:cstheme="minorHAnsi"/>
          <w:i/>
          <w:sz w:val="22"/>
          <w:szCs w:val="22"/>
        </w:rPr>
        <w:t xml:space="preserve">En virtud de lo expuesto </w:t>
      </w:r>
      <w:r w:rsidR="007E16E9" w:rsidRPr="00B536CA">
        <w:rPr>
          <w:rFonts w:asciiTheme="minorHAnsi" w:hAnsiTheme="minorHAnsi" w:cstheme="minorHAnsi"/>
          <w:b/>
          <w:i/>
          <w:szCs w:val="22"/>
        </w:rPr>
        <w:t>SOLICITO</w:t>
      </w:r>
      <w:r w:rsidRPr="00B536CA">
        <w:rPr>
          <w:rFonts w:asciiTheme="minorHAnsi" w:hAnsiTheme="minorHAnsi" w:cstheme="minorHAnsi"/>
          <w:i/>
          <w:szCs w:val="22"/>
        </w:rPr>
        <w:t xml:space="preserve"> </w:t>
      </w:r>
      <w:r w:rsidRPr="00B536CA">
        <w:rPr>
          <w:rFonts w:asciiTheme="minorHAnsi" w:hAnsiTheme="minorHAnsi" w:cstheme="minorHAnsi"/>
          <w:i/>
          <w:sz w:val="22"/>
          <w:szCs w:val="22"/>
        </w:rPr>
        <w:t>q</w:t>
      </w:r>
      <w:r w:rsidR="007E16E9" w:rsidRPr="00B536CA">
        <w:rPr>
          <w:rFonts w:asciiTheme="minorHAnsi" w:hAnsiTheme="minorHAnsi" w:cstheme="minorHAnsi"/>
          <w:i/>
          <w:sz w:val="22"/>
          <w:szCs w:val="22"/>
        </w:rPr>
        <w:t xml:space="preserve">ue se tenga por presentado este escrito, se sirva admitirlo y se tenga por interpuesto en tiempo y forma </w:t>
      </w:r>
      <w:r w:rsidR="007E16E9" w:rsidRPr="00B536CA">
        <w:rPr>
          <w:rFonts w:asciiTheme="minorHAnsi" w:hAnsiTheme="minorHAnsi" w:cstheme="minorHAnsi"/>
          <w:b/>
          <w:i/>
          <w:sz w:val="22"/>
          <w:szCs w:val="22"/>
        </w:rPr>
        <w:t>RECURSO DE ALZAD</w:t>
      </w:r>
      <w:r w:rsidR="008F0CA8" w:rsidRPr="00B536CA">
        <w:rPr>
          <w:rFonts w:asciiTheme="minorHAnsi" w:hAnsiTheme="minorHAnsi" w:cstheme="minorHAnsi"/>
          <w:b/>
          <w:i/>
          <w:sz w:val="22"/>
          <w:szCs w:val="22"/>
        </w:rPr>
        <w:t>A</w:t>
      </w:r>
      <w:r w:rsidR="008F0CA8" w:rsidRPr="00B536CA">
        <w:rPr>
          <w:rFonts w:asciiTheme="minorHAnsi" w:hAnsiTheme="minorHAnsi" w:cstheme="minorHAnsi"/>
          <w:i/>
          <w:sz w:val="22"/>
          <w:szCs w:val="22"/>
        </w:rPr>
        <w:t xml:space="preserve"> contra la </w:t>
      </w:r>
      <w:r w:rsidR="00772507" w:rsidRPr="00772507">
        <w:rPr>
          <w:rFonts w:asciiTheme="minorHAnsi" w:hAnsiTheme="minorHAnsi" w:cstheme="minorHAnsi"/>
          <w:i/>
          <w:sz w:val="22"/>
          <w:szCs w:val="22"/>
        </w:rPr>
        <w:t xml:space="preserve">Resolución de </w:t>
      </w:r>
      <w:r w:rsidR="00772507" w:rsidRPr="00772507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772507" w:rsidRPr="00772507">
        <w:rPr>
          <w:rFonts w:asciiTheme="minorHAnsi" w:hAnsiTheme="minorHAnsi" w:cstheme="minorHAnsi"/>
          <w:i/>
          <w:sz w:val="22"/>
          <w:szCs w:val="22"/>
          <w:u w:val="single"/>
        </w:rPr>
        <w:tab/>
        <w:t>de 2018</w:t>
      </w:r>
      <w:r w:rsidR="00772507" w:rsidRPr="00772507">
        <w:rPr>
          <w:rFonts w:asciiTheme="minorHAnsi" w:hAnsiTheme="minorHAnsi" w:cstheme="minorHAnsi"/>
          <w:i/>
          <w:sz w:val="22"/>
          <w:szCs w:val="22"/>
        </w:rPr>
        <w:t xml:space="preserve">  de la Dirección General de Recursos Humanos y Planificación Educativa por la que se aprueba  la lista de puntuaciones definitivas de valoración de méritos </w:t>
      </w:r>
      <w:r w:rsidR="00C56A15" w:rsidRPr="00B536CA">
        <w:rPr>
          <w:rFonts w:asciiTheme="minorHAnsi" w:hAnsiTheme="minorHAnsi" w:cstheme="minorHAnsi"/>
          <w:i/>
          <w:sz w:val="22"/>
          <w:szCs w:val="22"/>
        </w:rPr>
        <w:t xml:space="preserve">Cuerpo de Profesores ____________________, especialidad _______________ del proceso selectivo convocado por Resolución de 07/03/2018, por la que se </w:t>
      </w:r>
      <w:r w:rsidR="00C56A15" w:rsidRPr="00B536CA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desestima/estima parcialmente </w:t>
      </w:r>
      <w:r w:rsidR="00C56A15" w:rsidRPr="00B536CA">
        <w:rPr>
          <w:rFonts w:asciiTheme="minorHAnsi" w:hAnsiTheme="minorHAnsi" w:cstheme="minorHAnsi"/>
          <w:i/>
          <w:sz w:val="22"/>
          <w:szCs w:val="22"/>
        </w:rPr>
        <w:t xml:space="preserve">la reclamación interpuesta con fecha </w:t>
      </w:r>
      <w:r w:rsidR="00C56A15" w:rsidRPr="00B536CA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="00C56A15" w:rsidRPr="00B536CA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="00C56A15" w:rsidRPr="00B536CA">
        <w:rPr>
          <w:rFonts w:asciiTheme="minorHAnsi" w:hAnsiTheme="minorHAnsi" w:cstheme="minorHAnsi"/>
          <w:i/>
          <w:sz w:val="22"/>
          <w:szCs w:val="22"/>
          <w:u w:val="single"/>
        </w:rPr>
        <w:t xml:space="preserve">de junio de 2018 </w:t>
      </w:r>
      <w:r w:rsidR="007E16E9" w:rsidRPr="00B536CA">
        <w:rPr>
          <w:rFonts w:asciiTheme="minorHAnsi" w:hAnsiTheme="minorHAnsi" w:cstheme="minorHAnsi"/>
          <w:i/>
          <w:sz w:val="22"/>
          <w:szCs w:val="22"/>
        </w:rPr>
        <w:t>,</w:t>
      </w:r>
      <w:r w:rsidR="005F2415" w:rsidRPr="00B536C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E16E9" w:rsidRPr="00B536CA">
        <w:rPr>
          <w:rFonts w:asciiTheme="minorHAnsi" w:hAnsiTheme="minorHAnsi" w:cstheme="minorHAnsi"/>
          <w:i/>
          <w:sz w:val="22"/>
          <w:szCs w:val="22"/>
        </w:rPr>
        <w:t xml:space="preserve">y que en su día se </w:t>
      </w:r>
      <w:r w:rsidR="00BC1194" w:rsidRPr="00B536CA">
        <w:rPr>
          <w:rFonts w:asciiTheme="minorHAnsi" w:hAnsiTheme="minorHAnsi" w:cstheme="minorHAnsi"/>
          <w:i/>
          <w:sz w:val="22"/>
          <w:szCs w:val="22"/>
        </w:rPr>
        <w:t xml:space="preserve">reconozca el derecho y se dicte resolución por la que </w:t>
      </w:r>
      <w:r w:rsidR="00C56A15" w:rsidRPr="00B536CA">
        <w:rPr>
          <w:rFonts w:asciiTheme="minorHAnsi" w:hAnsiTheme="minorHAnsi" w:cstheme="minorHAnsi"/>
          <w:i/>
          <w:sz w:val="22"/>
          <w:szCs w:val="22"/>
        </w:rPr>
        <w:t xml:space="preserve">anular y dejar sin efectos la citada </w:t>
      </w:r>
      <w:r w:rsidR="00B536CA" w:rsidRPr="00B536CA">
        <w:rPr>
          <w:rFonts w:asciiTheme="minorHAnsi" w:hAnsiTheme="minorHAnsi" w:cstheme="minorHAnsi"/>
          <w:i/>
          <w:sz w:val="22"/>
          <w:szCs w:val="22"/>
        </w:rPr>
        <w:t>r</w:t>
      </w:r>
      <w:r w:rsidR="00C56A15" w:rsidRPr="00B536CA">
        <w:rPr>
          <w:rFonts w:asciiTheme="minorHAnsi" w:hAnsiTheme="minorHAnsi" w:cstheme="minorHAnsi"/>
          <w:i/>
          <w:sz w:val="22"/>
          <w:szCs w:val="22"/>
        </w:rPr>
        <w:t>esolución a la reclamación formulada y declarar la modificación de la puntuación obtenida en el sentido indicado en los hechos y fundamentos del presente recurso.</w:t>
      </w:r>
    </w:p>
    <w:p w14:paraId="7D7B83E7" w14:textId="77777777" w:rsidR="00586E5F" w:rsidRPr="00772507" w:rsidRDefault="00586E5F" w:rsidP="00B536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68035E0" w14:textId="77777777" w:rsidR="00772507" w:rsidRPr="00772507" w:rsidRDefault="00772507" w:rsidP="00B536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F9F76B6" w14:textId="77777777" w:rsidR="003817D4" w:rsidRPr="00B536CA" w:rsidRDefault="00AC539C" w:rsidP="00B536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36CA">
        <w:rPr>
          <w:rFonts w:asciiTheme="minorHAnsi" w:hAnsiTheme="minorHAnsi" w:cstheme="minorHAnsi"/>
          <w:b/>
          <w:sz w:val="22"/>
          <w:szCs w:val="22"/>
        </w:rPr>
        <w:t>DOCUMENTACIÓN ADJUNTA:</w:t>
      </w:r>
    </w:p>
    <w:p w14:paraId="239A27FE" w14:textId="77777777" w:rsidR="00AC539C" w:rsidRPr="00B536CA" w:rsidRDefault="00AC539C" w:rsidP="00B536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C56A15" w:rsidRPr="00B536CA">
        <w:rPr>
          <w:rFonts w:asciiTheme="minorHAnsi" w:hAnsiTheme="minorHAnsi" w:cstheme="minorHAnsi"/>
          <w:i/>
          <w:sz w:val="22"/>
          <w:szCs w:val="22"/>
          <w:u w:val="single"/>
        </w:rPr>
        <w:t xml:space="preserve">1 - </w:t>
      </w:r>
      <w:r w:rsidR="00242014" w:rsidRPr="00B536CA">
        <w:rPr>
          <w:rFonts w:asciiTheme="minorHAnsi" w:hAnsiTheme="minorHAnsi" w:cstheme="minorHAnsi"/>
          <w:i/>
          <w:sz w:val="22"/>
          <w:szCs w:val="22"/>
          <w:u w:val="single"/>
        </w:rPr>
        <w:t xml:space="preserve">Reclamación </w:t>
      </w:r>
      <w:r w:rsidR="003449DB">
        <w:rPr>
          <w:rFonts w:asciiTheme="minorHAnsi" w:hAnsiTheme="minorHAnsi" w:cstheme="minorHAnsi"/>
          <w:i/>
          <w:sz w:val="22"/>
          <w:szCs w:val="22"/>
          <w:u w:val="single"/>
        </w:rPr>
        <w:t xml:space="preserve">a la valoración provisional de méritos </w:t>
      </w:r>
      <w:r w:rsidR="00242014" w:rsidRPr="00B536CA">
        <w:rPr>
          <w:rFonts w:asciiTheme="minorHAnsi" w:hAnsiTheme="minorHAnsi" w:cstheme="minorHAnsi"/>
          <w:i/>
          <w:sz w:val="22"/>
          <w:szCs w:val="22"/>
          <w:u w:val="single"/>
        </w:rPr>
        <w:t>presentada</w:t>
      </w:r>
      <w:r w:rsidR="003449DB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3449DB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3449DB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3449DB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3449DB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C56A15" w:rsidRPr="00B536CA">
        <w:rPr>
          <w:rFonts w:asciiTheme="minorHAnsi" w:hAnsiTheme="minorHAnsi" w:cstheme="minorHAnsi"/>
          <w:i/>
          <w:sz w:val="22"/>
          <w:szCs w:val="22"/>
          <w:u w:val="single"/>
        </w:rPr>
        <w:t xml:space="preserve">2 – </w:t>
      </w:r>
      <w:r w:rsidR="00772507">
        <w:rPr>
          <w:rFonts w:asciiTheme="minorHAnsi" w:hAnsiTheme="minorHAnsi" w:cstheme="minorHAnsi"/>
          <w:i/>
          <w:sz w:val="22"/>
          <w:szCs w:val="22"/>
          <w:u w:val="single"/>
        </w:rPr>
        <w:t>Documentación acreditativa de méritos sobre los que se reclama valoración</w:t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i/>
          <w:sz w:val="22"/>
          <w:szCs w:val="22"/>
          <w:u w:val="single"/>
        </w:rPr>
        <w:tab/>
      </w:r>
    </w:p>
    <w:p w14:paraId="6BFD091F" w14:textId="77777777" w:rsidR="00AC539C" w:rsidRPr="00B536CA" w:rsidRDefault="00AC539C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553DFE6" w14:textId="77777777" w:rsidR="007E16E9" w:rsidRPr="00B536CA" w:rsidRDefault="008F0CA8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36CA">
        <w:rPr>
          <w:rFonts w:asciiTheme="minorHAnsi" w:hAnsiTheme="minorHAnsi" w:cstheme="minorHAnsi"/>
          <w:sz w:val="22"/>
          <w:szCs w:val="22"/>
        </w:rPr>
        <w:t xml:space="preserve">En </w:t>
      </w:r>
      <w:r w:rsidR="003817D4" w:rsidRPr="00B536CA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B536CA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B536C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sz w:val="22"/>
          <w:szCs w:val="22"/>
        </w:rPr>
        <w:t xml:space="preserve">, a </w:t>
      </w:r>
      <w:r w:rsidR="003817D4" w:rsidRPr="00B536C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sz w:val="22"/>
          <w:szCs w:val="22"/>
        </w:rPr>
        <w:t xml:space="preserve"> de </w:t>
      </w:r>
      <w:r w:rsidR="003817D4" w:rsidRPr="00B536CA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B536CA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B536C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6CA">
        <w:rPr>
          <w:rFonts w:asciiTheme="minorHAnsi" w:hAnsiTheme="minorHAnsi" w:cstheme="minorHAnsi"/>
          <w:sz w:val="22"/>
          <w:szCs w:val="22"/>
        </w:rPr>
        <w:t xml:space="preserve"> de 20</w:t>
      </w:r>
    </w:p>
    <w:p w14:paraId="5DC15B49" w14:textId="77777777" w:rsidR="008F0CA8" w:rsidRPr="00B536CA" w:rsidRDefault="008F0CA8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DD7EC77" w14:textId="77777777" w:rsidR="008F0CA8" w:rsidRDefault="008F0CA8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F976F1E" w14:textId="77777777" w:rsidR="00586E5F" w:rsidRPr="00B536CA" w:rsidRDefault="00586E5F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F8E9C3B" w14:textId="77777777" w:rsidR="00B536CA" w:rsidRDefault="008F0CA8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B536CA">
        <w:rPr>
          <w:rFonts w:asciiTheme="minorHAnsi" w:hAnsiTheme="minorHAnsi" w:cstheme="minorHAnsi"/>
          <w:sz w:val="22"/>
          <w:szCs w:val="22"/>
        </w:rPr>
        <w:t>Firmado:</w:t>
      </w:r>
      <w:r w:rsidR="003817D4" w:rsidRPr="00B536CA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B536CA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B536CA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B536CA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B536CA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B536CA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D0C3E1B" w14:textId="77777777" w:rsidR="00B536CA" w:rsidRDefault="00B536CA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29B74DE7" w14:textId="77777777" w:rsidR="00B536CA" w:rsidRDefault="00B536CA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cstheme="minorHAnsi"/>
          <w:sz w:val="18"/>
          <w:szCs w:val="20"/>
          <w:u w:val="single"/>
        </w:rPr>
        <w:sectPr w:rsidR="00B536CA" w:rsidSect="00B536CA">
          <w:headerReference w:type="default" r:id="rId9"/>
          <w:footerReference w:type="default" r:id="rId10"/>
          <w:headerReference w:type="first" r:id="rId11"/>
          <w:pgSz w:w="11906" w:h="16838"/>
          <w:pgMar w:top="2127" w:right="849" w:bottom="567" w:left="1418" w:header="284" w:footer="250" w:gutter="0"/>
          <w:cols w:space="708"/>
          <w:titlePg/>
          <w:docGrid w:linePitch="360"/>
        </w:sectPr>
      </w:pPr>
    </w:p>
    <w:p w14:paraId="78346451" w14:textId="77777777" w:rsidR="008D4C27" w:rsidRPr="008D4C27" w:rsidRDefault="008D4C27" w:rsidP="008D4C27">
      <w:pPr>
        <w:spacing w:after="0" w:line="240" w:lineRule="auto"/>
        <w:ind w:left="-426"/>
        <w:jc w:val="both"/>
        <w:rPr>
          <w:rFonts w:eastAsia="Times New Roman" w:cstheme="minorHAnsi"/>
          <w:b/>
          <w:i/>
          <w:color w:val="C00000"/>
          <w:sz w:val="20"/>
          <w:szCs w:val="20"/>
          <w:lang w:eastAsia="es-ES"/>
        </w:rPr>
      </w:pPr>
      <w:r w:rsidRPr="008D4C27">
        <w:rPr>
          <w:rFonts w:eastAsia="Times New Roman" w:cstheme="minorHAnsi"/>
          <w:b/>
          <w:i/>
          <w:color w:val="C00000"/>
          <w:sz w:val="20"/>
          <w:szCs w:val="20"/>
          <w:lang w:eastAsia="es-ES"/>
        </w:rPr>
        <w:lastRenderedPageBreak/>
        <w:t>EXTRACTO CONVOCATORIA PROCESO SELECTIVO</w:t>
      </w:r>
    </w:p>
    <w:p w14:paraId="0CF9699F" w14:textId="77777777" w:rsidR="008D4C27" w:rsidRPr="00586E5F" w:rsidRDefault="008D4C27" w:rsidP="008D4C27">
      <w:pPr>
        <w:spacing w:after="0" w:line="240" w:lineRule="auto"/>
        <w:jc w:val="both"/>
        <w:rPr>
          <w:rFonts w:eastAsia="Times New Roman" w:cstheme="minorHAnsi"/>
          <w:b/>
          <w:i/>
          <w:color w:val="C00000"/>
          <w:sz w:val="6"/>
          <w:szCs w:val="20"/>
          <w:lang w:eastAsia="es-ES"/>
        </w:rPr>
      </w:pPr>
    </w:p>
    <w:p w14:paraId="5755A558" w14:textId="77777777" w:rsidR="00D236CF" w:rsidRPr="00D236CF" w:rsidRDefault="00D236CF" w:rsidP="00D236CF">
      <w:pPr>
        <w:spacing w:after="0" w:line="240" w:lineRule="auto"/>
        <w:ind w:left="-284"/>
        <w:jc w:val="both"/>
        <w:rPr>
          <w:rFonts w:eastAsia="Times New Roman" w:cstheme="minorHAnsi"/>
          <w:i/>
          <w:color w:val="C00000"/>
          <w:sz w:val="20"/>
          <w:szCs w:val="20"/>
          <w:lang w:eastAsia="es-ES"/>
        </w:rPr>
      </w:pPr>
      <w:r w:rsidRPr="00D236CF">
        <w:rPr>
          <w:rFonts w:eastAsia="Times New Roman" w:cstheme="minorHAnsi"/>
          <w:i/>
          <w:color w:val="C00000"/>
          <w:sz w:val="20"/>
          <w:szCs w:val="20"/>
          <w:lang w:eastAsia="es-ES"/>
        </w:rPr>
        <w:t>Las reclamaciones a las puntuaciones provisionales de la fase de concurso serán estimadas o desestimadas en la</w:t>
      </w:r>
      <w:r>
        <w:rPr>
          <w:rFonts w:eastAsia="Times New Roman" w:cstheme="minorHAnsi"/>
          <w:i/>
          <w:color w:val="C00000"/>
          <w:sz w:val="20"/>
          <w:szCs w:val="20"/>
          <w:lang w:eastAsia="es-ES"/>
        </w:rPr>
        <w:t xml:space="preserve"> </w:t>
      </w:r>
      <w:r w:rsidRPr="00D236CF">
        <w:rPr>
          <w:rFonts w:eastAsia="Times New Roman" w:cstheme="minorHAnsi"/>
          <w:i/>
          <w:color w:val="C00000"/>
          <w:sz w:val="20"/>
          <w:szCs w:val="20"/>
          <w:lang w:eastAsia="es-ES"/>
        </w:rPr>
        <w:t>resolución de la Dirección General de Recursos Humanos y Planificación Educativa por la que se apruebe la lista</w:t>
      </w:r>
      <w:r>
        <w:rPr>
          <w:rFonts w:eastAsia="Times New Roman" w:cstheme="minorHAnsi"/>
          <w:i/>
          <w:color w:val="C00000"/>
          <w:sz w:val="20"/>
          <w:szCs w:val="20"/>
          <w:lang w:eastAsia="es-ES"/>
        </w:rPr>
        <w:t xml:space="preserve"> </w:t>
      </w:r>
      <w:r w:rsidRPr="00D236CF">
        <w:rPr>
          <w:rFonts w:eastAsia="Times New Roman" w:cstheme="minorHAnsi"/>
          <w:i/>
          <w:color w:val="C00000"/>
          <w:sz w:val="20"/>
          <w:szCs w:val="20"/>
          <w:lang w:eastAsia="es-ES"/>
        </w:rPr>
        <w:t>de puntuaciones definitivas. Las puntuaciones definitivas alcanzadas en la fase de concurso se publicarán en los</w:t>
      </w:r>
      <w:r>
        <w:rPr>
          <w:rFonts w:eastAsia="Times New Roman" w:cstheme="minorHAnsi"/>
          <w:i/>
          <w:color w:val="C00000"/>
          <w:sz w:val="20"/>
          <w:szCs w:val="20"/>
          <w:lang w:eastAsia="es-ES"/>
        </w:rPr>
        <w:t xml:space="preserve"> </w:t>
      </w:r>
      <w:r w:rsidRPr="00D236CF">
        <w:rPr>
          <w:rFonts w:eastAsia="Times New Roman" w:cstheme="minorHAnsi"/>
          <w:i/>
          <w:color w:val="C00000"/>
          <w:sz w:val="20"/>
          <w:szCs w:val="20"/>
          <w:lang w:eastAsia="es-ES"/>
        </w:rPr>
        <w:t>mismos lugares donde se publicaron las puntuaciones provisionales, en la fecha que se determine por la Dirección</w:t>
      </w:r>
      <w:r>
        <w:rPr>
          <w:rFonts w:eastAsia="Times New Roman" w:cstheme="minorHAnsi"/>
          <w:i/>
          <w:color w:val="C00000"/>
          <w:sz w:val="20"/>
          <w:szCs w:val="20"/>
          <w:lang w:eastAsia="es-ES"/>
        </w:rPr>
        <w:t xml:space="preserve"> </w:t>
      </w:r>
      <w:r w:rsidRPr="00D236CF">
        <w:rPr>
          <w:rFonts w:eastAsia="Times New Roman" w:cstheme="minorHAnsi"/>
          <w:i/>
          <w:color w:val="C00000"/>
          <w:sz w:val="20"/>
          <w:szCs w:val="20"/>
          <w:lang w:eastAsia="es-ES"/>
        </w:rPr>
        <w:t>General de Recursos Humanos y Planificación Educativa.</w:t>
      </w:r>
    </w:p>
    <w:p w14:paraId="0BB4FDBC" w14:textId="77777777" w:rsidR="00C304E8" w:rsidRDefault="00D236CF" w:rsidP="00D236CF">
      <w:pPr>
        <w:spacing w:after="0" w:line="240" w:lineRule="auto"/>
        <w:ind w:left="-284"/>
        <w:jc w:val="both"/>
        <w:rPr>
          <w:rFonts w:eastAsia="Times New Roman" w:cstheme="minorHAnsi"/>
          <w:i/>
          <w:color w:val="C00000"/>
          <w:sz w:val="20"/>
          <w:szCs w:val="20"/>
          <w:lang w:eastAsia="es-ES"/>
        </w:rPr>
      </w:pPr>
      <w:r w:rsidRPr="00D236CF">
        <w:rPr>
          <w:rFonts w:eastAsia="Times New Roman" w:cstheme="minorHAnsi"/>
          <w:b/>
          <w:i/>
          <w:color w:val="C00000"/>
          <w:sz w:val="20"/>
          <w:szCs w:val="20"/>
          <w:lang w:eastAsia="es-ES"/>
        </w:rPr>
        <w:t>Contra las puntuaciones definitivas podrá interponerse recurso de alzada</w:t>
      </w:r>
      <w:r w:rsidRPr="00D236CF">
        <w:rPr>
          <w:rFonts w:eastAsia="Times New Roman" w:cstheme="minorHAnsi"/>
          <w:i/>
          <w:color w:val="C00000"/>
          <w:sz w:val="20"/>
          <w:szCs w:val="20"/>
          <w:lang w:eastAsia="es-ES"/>
        </w:rPr>
        <w:t xml:space="preserve"> ante el Consejero de Educación, Cultura</w:t>
      </w:r>
      <w:r>
        <w:rPr>
          <w:rFonts w:eastAsia="Times New Roman" w:cstheme="minorHAnsi"/>
          <w:i/>
          <w:color w:val="C00000"/>
          <w:sz w:val="20"/>
          <w:szCs w:val="20"/>
          <w:lang w:eastAsia="es-ES"/>
        </w:rPr>
        <w:t xml:space="preserve"> </w:t>
      </w:r>
      <w:r w:rsidRPr="00D236CF">
        <w:rPr>
          <w:rFonts w:eastAsia="Times New Roman" w:cstheme="minorHAnsi"/>
          <w:i/>
          <w:color w:val="C00000"/>
          <w:sz w:val="20"/>
          <w:szCs w:val="20"/>
          <w:lang w:eastAsia="es-ES"/>
        </w:rPr>
        <w:t xml:space="preserve">y Deportes </w:t>
      </w:r>
      <w:r w:rsidRPr="00D236CF">
        <w:rPr>
          <w:rFonts w:eastAsia="Times New Roman" w:cstheme="minorHAnsi"/>
          <w:b/>
          <w:i/>
          <w:color w:val="C00000"/>
          <w:sz w:val="20"/>
          <w:szCs w:val="20"/>
          <w:lang w:eastAsia="es-ES"/>
        </w:rPr>
        <w:t>en el plazo de un mes</w:t>
      </w:r>
      <w:r w:rsidRPr="00D236CF">
        <w:rPr>
          <w:rFonts w:eastAsia="Times New Roman" w:cstheme="minorHAnsi"/>
          <w:i/>
          <w:color w:val="C00000"/>
          <w:sz w:val="20"/>
          <w:szCs w:val="20"/>
          <w:lang w:eastAsia="es-ES"/>
        </w:rPr>
        <w:t>, a contar desde el día siguiente al de su publicación, de conformidad con lo establecido</w:t>
      </w:r>
      <w:r>
        <w:rPr>
          <w:rFonts w:eastAsia="Times New Roman" w:cstheme="minorHAnsi"/>
          <w:i/>
          <w:color w:val="C00000"/>
          <w:sz w:val="20"/>
          <w:szCs w:val="20"/>
          <w:lang w:eastAsia="es-ES"/>
        </w:rPr>
        <w:t xml:space="preserve"> </w:t>
      </w:r>
      <w:r w:rsidRPr="00D236CF">
        <w:rPr>
          <w:rFonts w:eastAsia="Times New Roman" w:cstheme="minorHAnsi"/>
          <w:i/>
          <w:color w:val="C00000"/>
          <w:sz w:val="20"/>
          <w:szCs w:val="20"/>
          <w:lang w:eastAsia="es-ES"/>
        </w:rPr>
        <w:t>en los artículos 121 y 122 de la Ley 39/2015, de 1 de octubre, del Procedimiento Administrativo Común de</w:t>
      </w:r>
      <w:r>
        <w:rPr>
          <w:rFonts w:eastAsia="Times New Roman" w:cstheme="minorHAnsi"/>
          <w:i/>
          <w:color w:val="C00000"/>
          <w:sz w:val="20"/>
          <w:szCs w:val="20"/>
          <w:lang w:eastAsia="es-ES"/>
        </w:rPr>
        <w:t xml:space="preserve"> </w:t>
      </w:r>
      <w:r w:rsidRPr="00D236CF">
        <w:rPr>
          <w:rFonts w:eastAsia="Times New Roman" w:cstheme="minorHAnsi"/>
          <w:i/>
          <w:color w:val="C00000"/>
          <w:sz w:val="20"/>
          <w:szCs w:val="20"/>
          <w:lang w:eastAsia="es-ES"/>
        </w:rPr>
        <w:t>las Administraciones Públicas.</w:t>
      </w:r>
    </w:p>
    <w:p w14:paraId="3976C3D4" w14:textId="77777777" w:rsidR="00D236CF" w:rsidRPr="00D236CF" w:rsidRDefault="00D236CF" w:rsidP="00D236CF">
      <w:pPr>
        <w:spacing w:after="0" w:line="240" w:lineRule="auto"/>
        <w:ind w:left="-284"/>
        <w:jc w:val="both"/>
        <w:rPr>
          <w:rFonts w:eastAsia="Times New Roman" w:cstheme="minorHAnsi"/>
          <w:i/>
          <w:color w:val="C00000"/>
          <w:sz w:val="16"/>
          <w:szCs w:val="20"/>
          <w:lang w:eastAsia="es-ES"/>
        </w:rPr>
      </w:pPr>
    </w:p>
    <w:p w14:paraId="1C436E24" w14:textId="77777777" w:rsidR="00D236CF" w:rsidRPr="00D236CF" w:rsidRDefault="00D236CF" w:rsidP="00D236CF">
      <w:pPr>
        <w:spacing w:after="0" w:line="240" w:lineRule="auto"/>
        <w:ind w:left="-284"/>
        <w:jc w:val="both"/>
        <w:rPr>
          <w:rFonts w:eastAsia="Times New Roman" w:cstheme="minorHAnsi"/>
          <w:i/>
          <w:color w:val="C00000"/>
          <w:sz w:val="16"/>
          <w:szCs w:val="20"/>
          <w:lang w:eastAsia="es-ES"/>
        </w:rPr>
      </w:pPr>
    </w:p>
    <w:p w14:paraId="61E5118D" w14:textId="77777777" w:rsidR="008D4C27" w:rsidRDefault="008D4C27" w:rsidP="00586E5F">
      <w:pPr>
        <w:spacing w:after="0" w:line="240" w:lineRule="auto"/>
        <w:ind w:left="-567"/>
        <w:jc w:val="both"/>
        <w:rPr>
          <w:rFonts w:cstheme="minorHAnsi"/>
          <w:i/>
          <w:color w:val="C00000"/>
          <w:sz w:val="20"/>
          <w:szCs w:val="20"/>
        </w:rPr>
      </w:pPr>
      <w:r>
        <w:rPr>
          <w:rFonts w:eastAsia="Times New Roman" w:cstheme="minorHAnsi"/>
          <w:b/>
          <w:i/>
          <w:color w:val="C00000"/>
          <w:sz w:val="20"/>
          <w:szCs w:val="20"/>
          <w:lang w:eastAsia="es-ES"/>
        </w:rPr>
        <w:t>INFORMACIÓN GENERAL SOBRE EL RECURSO DE ALZADA</w:t>
      </w:r>
    </w:p>
    <w:p w14:paraId="2BDF2A16" w14:textId="77777777" w:rsidR="00174965" w:rsidRPr="008D4C27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C00000"/>
          <w:sz w:val="20"/>
          <w:szCs w:val="20"/>
        </w:rPr>
      </w:pPr>
      <w:r w:rsidRPr="008D4C27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El recurso de alzada es un recurso con carácter administrativo a través del cual se busca  que  un  órgano  administrativo  revise  un  acto  dictado   por  otro  órgano  dependiente jerárquicamente  de  él,  buscando  que  enmiende  conforme  a  Derecho  el  acto  del  órgano inferior. </w:t>
      </w:r>
    </w:p>
    <w:p w14:paraId="2B5E5BFE" w14:textId="77777777" w:rsidR="00174965" w:rsidRPr="00586E5F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00000"/>
          <w:sz w:val="12"/>
          <w:szCs w:val="20"/>
        </w:rPr>
      </w:pPr>
    </w:p>
    <w:p w14:paraId="5DFBFC7C" w14:textId="77777777" w:rsidR="00174965" w:rsidRPr="008D4C27" w:rsidRDefault="00174965" w:rsidP="008D4C27">
      <w:pPr>
        <w:spacing w:after="0" w:line="240" w:lineRule="auto"/>
        <w:ind w:left="-426"/>
        <w:jc w:val="both"/>
        <w:rPr>
          <w:rFonts w:cstheme="minorHAnsi"/>
          <w:b/>
          <w:color w:val="C00000"/>
          <w:sz w:val="20"/>
          <w:szCs w:val="20"/>
        </w:rPr>
      </w:pPr>
      <w:r w:rsidRPr="008D4C27">
        <w:rPr>
          <w:rFonts w:cstheme="minorHAnsi"/>
          <w:b/>
          <w:color w:val="C00000"/>
          <w:sz w:val="20"/>
          <w:szCs w:val="20"/>
        </w:rPr>
        <w:t>Normativa básica:</w:t>
      </w:r>
    </w:p>
    <w:p w14:paraId="2711F964" w14:textId="77777777" w:rsidR="00174965" w:rsidRPr="008D4C27" w:rsidRDefault="00174965" w:rsidP="008D4C27">
      <w:pPr>
        <w:pStyle w:val="NormalWeb"/>
        <w:numPr>
          <w:ilvl w:val="0"/>
          <w:numId w:val="2"/>
        </w:numPr>
        <w:spacing w:before="0" w:beforeAutospacing="0" w:after="0" w:afterAutospacing="0"/>
        <w:ind w:left="0" w:hanging="284"/>
        <w:rPr>
          <w:rFonts w:asciiTheme="minorHAnsi" w:hAnsiTheme="minorHAnsi" w:cstheme="minorHAnsi"/>
          <w:color w:val="C00000"/>
          <w:sz w:val="20"/>
          <w:szCs w:val="20"/>
        </w:rPr>
      </w:pPr>
      <w:r w:rsidRPr="008D4C27">
        <w:rPr>
          <w:rFonts w:asciiTheme="minorHAnsi" w:hAnsiTheme="minorHAnsi" w:cstheme="minorHAnsi"/>
          <w:color w:val="C00000"/>
          <w:sz w:val="20"/>
          <w:szCs w:val="20"/>
        </w:rPr>
        <w:t xml:space="preserve"> La Ley 39/2015, de 1 de octubre, del Procedimiento Administrativo Común de las Administraciones Públicas, artículos 121 y 122.</w:t>
      </w:r>
    </w:p>
    <w:p w14:paraId="77992AB8" w14:textId="77777777" w:rsidR="00174965" w:rsidRPr="00586E5F" w:rsidRDefault="00174965" w:rsidP="00174965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C00000"/>
          <w:sz w:val="12"/>
          <w:szCs w:val="20"/>
        </w:rPr>
      </w:pPr>
    </w:p>
    <w:p w14:paraId="4A08DA4A" w14:textId="77777777" w:rsidR="00174965" w:rsidRPr="008D4C27" w:rsidRDefault="00174965" w:rsidP="008D4C27">
      <w:pPr>
        <w:spacing w:after="0" w:line="240" w:lineRule="auto"/>
        <w:ind w:left="-426"/>
        <w:jc w:val="both"/>
        <w:rPr>
          <w:rFonts w:cstheme="minorHAnsi"/>
          <w:b/>
          <w:color w:val="C00000"/>
          <w:sz w:val="20"/>
          <w:szCs w:val="20"/>
        </w:rPr>
      </w:pPr>
      <w:r w:rsidRPr="008D4C27">
        <w:rPr>
          <w:rFonts w:cstheme="minorHAnsi"/>
          <w:b/>
          <w:color w:val="C00000"/>
          <w:sz w:val="20"/>
          <w:szCs w:val="20"/>
        </w:rPr>
        <w:t xml:space="preserve">Actos contra los que se interpone: </w:t>
      </w:r>
    </w:p>
    <w:p w14:paraId="50AB360D" w14:textId="77777777" w:rsidR="00174965" w:rsidRPr="008D4C27" w:rsidRDefault="00174965" w:rsidP="008D4C27">
      <w:pPr>
        <w:pStyle w:val="NormalWeb"/>
        <w:numPr>
          <w:ilvl w:val="0"/>
          <w:numId w:val="2"/>
        </w:numPr>
        <w:spacing w:before="0" w:beforeAutospacing="0" w:after="0" w:afterAutospacing="0"/>
        <w:ind w:left="0" w:hanging="284"/>
        <w:rPr>
          <w:rFonts w:asciiTheme="minorHAnsi" w:hAnsiTheme="minorHAnsi" w:cstheme="minorHAnsi"/>
          <w:color w:val="C00000"/>
          <w:sz w:val="20"/>
          <w:szCs w:val="20"/>
        </w:rPr>
      </w:pPr>
      <w:r w:rsidRPr="008D4C27">
        <w:rPr>
          <w:rFonts w:asciiTheme="minorHAnsi" w:hAnsiTheme="minorHAnsi" w:cstheme="minorHAnsi"/>
          <w:color w:val="C00000"/>
          <w:sz w:val="20"/>
          <w:szCs w:val="20"/>
        </w:rPr>
        <w:t xml:space="preserve">Actos que no pongan  fin a la vía administrativa  y actos de trámite si deciden directa o  indirectamente en el fondo del asunto o impiden la  continuación del procedimiento. </w:t>
      </w:r>
    </w:p>
    <w:p w14:paraId="53458383" w14:textId="77777777" w:rsidR="00174965" w:rsidRPr="00586E5F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00000"/>
          <w:sz w:val="12"/>
          <w:szCs w:val="20"/>
        </w:rPr>
      </w:pPr>
    </w:p>
    <w:p w14:paraId="2CD31CEC" w14:textId="77777777" w:rsidR="00174965" w:rsidRPr="008D4C27" w:rsidRDefault="00174965" w:rsidP="008D4C27">
      <w:pPr>
        <w:spacing w:after="0" w:line="240" w:lineRule="auto"/>
        <w:ind w:left="-426"/>
        <w:jc w:val="both"/>
        <w:rPr>
          <w:rFonts w:cstheme="minorHAnsi"/>
          <w:b/>
          <w:color w:val="C00000"/>
          <w:sz w:val="20"/>
          <w:szCs w:val="20"/>
        </w:rPr>
      </w:pPr>
      <w:r w:rsidRPr="008D4C27">
        <w:rPr>
          <w:rFonts w:cstheme="minorHAnsi"/>
          <w:b/>
          <w:color w:val="C00000"/>
          <w:sz w:val="20"/>
          <w:szCs w:val="20"/>
        </w:rPr>
        <w:t xml:space="preserve">Forma de inicio: </w:t>
      </w:r>
    </w:p>
    <w:p w14:paraId="3A094587" w14:textId="77777777" w:rsidR="00174965" w:rsidRPr="008D4C27" w:rsidRDefault="00174965" w:rsidP="008D4C27">
      <w:pPr>
        <w:pStyle w:val="NormalWeb"/>
        <w:numPr>
          <w:ilvl w:val="0"/>
          <w:numId w:val="2"/>
        </w:numPr>
        <w:spacing w:before="0" w:beforeAutospacing="0" w:after="0" w:afterAutospacing="0"/>
        <w:ind w:left="0" w:hanging="284"/>
        <w:rPr>
          <w:rFonts w:asciiTheme="minorHAnsi" w:hAnsiTheme="minorHAnsi" w:cstheme="minorHAnsi"/>
          <w:color w:val="C00000"/>
          <w:sz w:val="20"/>
          <w:szCs w:val="20"/>
        </w:rPr>
      </w:pPr>
      <w:r w:rsidRPr="008D4C27">
        <w:rPr>
          <w:rFonts w:asciiTheme="minorHAnsi" w:hAnsiTheme="minorHAnsi" w:cstheme="minorHAnsi"/>
          <w:color w:val="C00000"/>
          <w:sz w:val="20"/>
          <w:szCs w:val="20"/>
        </w:rPr>
        <w:t>Mediante una solicitud que reúna los requisitos del artículo 66 de la Ley 39/2015, estos son: datos de identificación del recurrente, identificación del acto que se recurre y la razón de la impugnación, identificación del medio electrónico, o en su defecto, lugar físico en que desea que se practique la notificación, lugar, fecha y firma del recurrente, unidad administrativa a la que se dirige, así como demás particularidades exigidas, en su caso, por disposiciones específicas.</w:t>
      </w:r>
    </w:p>
    <w:p w14:paraId="10BD23F0" w14:textId="77777777" w:rsidR="00174965" w:rsidRPr="008D4C27" w:rsidRDefault="00174965" w:rsidP="008D4C27">
      <w:pPr>
        <w:pStyle w:val="NormalWeb"/>
        <w:numPr>
          <w:ilvl w:val="0"/>
          <w:numId w:val="2"/>
        </w:numPr>
        <w:spacing w:before="0" w:beforeAutospacing="0" w:after="0" w:afterAutospacing="0"/>
        <w:ind w:left="0" w:hanging="284"/>
        <w:rPr>
          <w:rFonts w:asciiTheme="minorHAnsi" w:hAnsiTheme="minorHAnsi" w:cstheme="minorHAnsi"/>
          <w:color w:val="C00000"/>
          <w:sz w:val="20"/>
          <w:szCs w:val="20"/>
        </w:rPr>
      </w:pPr>
      <w:r w:rsidRPr="008D4C27">
        <w:rPr>
          <w:rFonts w:asciiTheme="minorHAnsi" w:hAnsiTheme="minorHAnsi" w:cstheme="minorHAnsi"/>
          <w:color w:val="C00000"/>
          <w:sz w:val="20"/>
          <w:szCs w:val="20"/>
        </w:rPr>
        <w:t>Si lo desea puede utilizar el modelo de solicitud del que dispone en esta página</w:t>
      </w:r>
    </w:p>
    <w:p w14:paraId="43186423" w14:textId="77777777" w:rsidR="00174965" w:rsidRPr="00586E5F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00000"/>
          <w:sz w:val="16"/>
          <w:szCs w:val="20"/>
        </w:rPr>
      </w:pPr>
    </w:p>
    <w:p w14:paraId="19C6642A" w14:textId="77777777" w:rsidR="00174965" w:rsidRPr="008D4C27" w:rsidRDefault="00174965" w:rsidP="008D4C27">
      <w:pPr>
        <w:spacing w:after="0" w:line="240" w:lineRule="auto"/>
        <w:ind w:left="-426"/>
        <w:jc w:val="both"/>
        <w:rPr>
          <w:rFonts w:cstheme="minorHAnsi"/>
          <w:b/>
          <w:color w:val="C00000"/>
          <w:sz w:val="20"/>
          <w:szCs w:val="20"/>
        </w:rPr>
      </w:pPr>
      <w:r w:rsidRPr="008D4C27">
        <w:rPr>
          <w:rFonts w:cstheme="minorHAnsi"/>
          <w:b/>
          <w:color w:val="C00000"/>
          <w:sz w:val="20"/>
          <w:szCs w:val="20"/>
        </w:rPr>
        <w:t xml:space="preserve">Ante qué órgano se interpone: </w:t>
      </w:r>
    </w:p>
    <w:p w14:paraId="6AFD63BD" w14:textId="77777777" w:rsidR="00174965" w:rsidRPr="008D4C27" w:rsidRDefault="00174965" w:rsidP="008D4C27">
      <w:pPr>
        <w:pStyle w:val="NormalWeb"/>
        <w:numPr>
          <w:ilvl w:val="0"/>
          <w:numId w:val="2"/>
        </w:numPr>
        <w:spacing w:before="0" w:beforeAutospacing="0" w:after="0" w:afterAutospacing="0"/>
        <w:ind w:left="0" w:hanging="284"/>
        <w:rPr>
          <w:rFonts w:asciiTheme="minorHAnsi" w:hAnsiTheme="minorHAnsi" w:cstheme="minorHAnsi"/>
          <w:color w:val="C00000"/>
          <w:sz w:val="20"/>
          <w:szCs w:val="20"/>
        </w:rPr>
      </w:pPr>
      <w:r w:rsidRPr="008D4C27">
        <w:rPr>
          <w:rFonts w:asciiTheme="minorHAnsi" w:hAnsiTheme="minorHAnsi" w:cstheme="minorHAnsi"/>
          <w:color w:val="C00000"/>
          <w:sz w:val="20"/>
          <w:szCs w:val="20"/>
        </w:rPr>
        <w:t>Ante el órgano superior jerárquico del que los dictó la resolución reclamada.</w:t>
      </w:r>
    </w:p>
    <w:p w14:paraId="15E84A9D" w14:textId="77777777" w:rsidR="00174965" w:rsidRPr="008D4C27" w:rsidRDefault="00174965" w:rsidP="008D4C27">
      <w:pPr>
        <w:pStyle w:val="NormalWeb"/>
        <w:numPr>
          <w:ilvl w:val="0"/>
          <w:numId w:val="2"/>
        </w:numPr>
        <w:spacing w:before="0" w:beforeAutospacing="0" w:after="0" w:afterAutospacing="0"/>
        <w:ind w:left="0" w:hanging="284"/>
        <w:rPr>
          <w:rFonts w:asciiTheme="minorHAnsi" w:hAnsiTheme="minorHAnsi" w:cstheme="minorHAnsi"/>
          <w:color w:val="C00000"/>
          <w:sz w:val="20"/>
          <w:szCs w:val="20"/>
        </w:rPr>
      </w:pPr>
      <w:r w:rsidRPr="008D4C27">
        <w:rPr>
          <w:rFonts w:asciiTheme="minorHAnsi" w:hAnsiTheme="minorHAnsi" w:cstheme="minorHAnsi"/>
          <w:color w:val="C00000"/>
          <w:sz w:val="20"/>
          <w:szCs w:val="20"/>
        </w:rPr>
        <w:t>En la propia resolución reclamada debe establecerse la posibilidad de este recurso de alzada y el órgano al que debe interponerse.</w:t>
      </w:r>
    </w:p>
    <w:p w14:paraId="0B8333BE" w14:textId="77777777" w:rsidR="00174965" w:rsidRPr="008D4C27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00000"/>
          <w:sz w:val="12"/>
          <w:szCs w:val="20"/>
        </w:rPr>
      </w:pPr>
    </w:p>
    <w:p w14:paraId="4364B72C" w14:textId="77777777" w:rsidR="00174965" w:rsidRPr="008D4C27" w:rsidRDefault="00174965" w:rsidP="008D4C27">
      <w:pPr>
        <w:spacing w:after="0" w:line="240" w:lineRule="auto"/>
        <w:ind w:left="-426"/>
        <w:jc w:val="both"/>
        <w:rPr>
          <w:rFonts w:cstheme="minorHAnsi"/>
          <w:b/>
          <w:color w:val="C00000"/>
          <w:sz w:val="20"/>
          <w:szCs w:val="20"/>
        </w:rPr>
      </w:pPr>
      <w:r w:rsidRPr="008D4C27">
        <w:rPr>
          <w:rFonts w:cstheme="minorHAnsi"/>
          <w:b/>
          <w:color w:val="C00000"/>
          <w:sz w:val="20"/>
          <w:szCs w:val="20"/>
        </w:rPr>
        <w:t xml:space="preserve">Plazo de interposición del recurso: </w:t>
      </w:r>
    </w:p>
    <w:p w14:paraId="09D3E0D7" w14:textId="77777777" w:rsidR="00174965" w:rsidRPr="008D4C27" w:rsidRDefault="00174965" w:rsidP="008D4C27">
      <w:pPr>
        <w:pStyle w:val="NormalWeb"/>
        <w:numPr>
          <w:ilvl w:val="0"/>
          <w:numId w:val="2"/>
        </w:numPr>
        <w:spacing w:before="0" w:beforeAutospacing="0" w:after="0" w:afterAutospacing="0"/>
        <w:ind w:left="0" w:hanging="284"/>
        <w:rPr>
          <w:rFonts w:asciiTheme="minorHAnsi" w:hAnsiTheme="minorHAnsi" w:cstheme="minorHAnsi"/>
          <w:color w:val="C00000"/>
          <w:sz w:val="20"/>
          <w:szCs w:val="20"/>
        </w:rPr>
      </w:pPr>
      <w:r w:rsidRPr="008D4C27">
        <w:rPr>
          <w:rFonts w:asciiTheme="minorHAnsi" w:hAnsiTheme="minorHAnsi" w:cstheme="minorHAnsi"/>
          <w:color w:val="C00000"/>
          <w:sz w:val="20"/>
          <w:szCs w:val="20"/>
        </w:rPr>
        <w:t xml:space="preserve">1 mes si el acto recurrido es expreso, es decir, si ha sido notificado expresamente al/la  interesado/a. </w:t>
      </w:r>
    </w:p>
    <w:p w14:paraId="20654105" w14:textId="77777777" w:rsidR="00174965" w:rsidRPr="008D4C27" w:rsidRDefault="00174965" w:rsidP="008D4C27">
      <w:pPr>
        <w:pStyle w:val="NormalWeb"/>
        <w:numPr>
          <w:ilvl w:val="0"/>
          <w:numId w:val="2"/>
        </w:numPr>
        <w:spacing w:before="0" w:beforeAutospacing="0" w:after="0" w:afterAutospacing="0"/>
        <w:ind w:left="0" w:hanging="284"/>
        <w:rPr>
          <w:rFonts w:asciiTheme="minorHAnsi" w:hAnsiTheme="minorHAnsi" w:cstheme="minorHAnsi"/>
          <w:color w:val="C00000"/>
          <w:sz w:val="20"/>
          <w:szCs w:val="20"/>
        </w:rPr>
      </w:pPr>
      <w:r w:rsidRPr="008D4C27">
        <w:rPr>
          <w:rFonts w:asciiTheme="minorHAnsi" w:hAnsiTheme="minorHAnsi" w:cstheme="minorHAnsi"/>
          <w:color w:val="C00000"/>
          <w:sz w:val="20"/>
          <w:szCs w:val="20"/>
        </w:rPr>
        <w:t xml:space="preserve">3 meses si el acto recurrido es presunto, es decir, si no ha sido notificado expresamente  al/la interesado/a. </w:t>
      </w:r>
    </w:p>
    <w:p w14:paraId="677C1709" w14:textId="77777777" w:rsidR="00174965" w:rsidRPr="008D4C27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00000"/>
          <w:sz w:val="20"/>
          <w:szCs w:val="20"/>
        </w:rPr>
      </w:pPr>
    </w:p>
    <w:p w14:paraId="1E8C9348" w14:textId="77777777" w:rsidR="00174965" w:rsidRPr="008D4C27" w:rsidRDefault="00174965" w:rsidP="008D4C27">
      <w:pPr>
        <w:spacing w:after="0" w:line="240" w:lineRule="auto"/>
        <w:ind w:left="-426"/>
        <w:jc w:val="both"/>
        <w:rPr>
          <w:rFonts w:cstheme="minorHAnsi"/>
          <w:b/>
          <w:color w:val="C00000"/>
          <w:sz w:val="20"/>
          <w:szCs w:val="20"/>
        </w:rPr>
      </w:pPr>
      <w:r w:rsidRPr="008D4C27">
        <w:rPr>
          <w:rFonts w:cstheme="minorHAnsi"/>
          <w:b/>
          <w:color w:val="C00000"/>
          <w:sz w:val="20"/>
          <w:szCs w:val="20"/>
        </w:rPr>
        <w:t xml:space="preserve">Documentos a aportar: </w:t>
      </w:r>
    </w:p>
    <w:p w14:paraId="11FAF0EC" w14:textId="77777777" w:rsidR="00174965" w:rsidRPr="008D4C27" w:rsidRDefault="00174965" w:rsidP="008D4C27">
      <w:pPr>
        <w:pStyle w:val="NormalWeb"/>
        <w:numPr>
          <w:ilvl w:val="0"/>
          <w:numId w:val="2"/>
        </w:numPr>
        <w:spacing w:before="0" w:beforeAutospacing="0" w:after="0" w:afterAutospacing="0"/>
        <w:ind w:left="0" w:hanging="284"/>
        <w:rPr>
          <w:rFonts w:asciiTheme="minorHAnsi" w:hAnsiTheme="minorHAnsi" w:cstheme="minorHAnsi"/>
          <w:color w:val="C00000"/>
          <w:sz w:val="20"/>
          <w:szCs w:val="20"/>
        </w:rPr>
      </w:pPr>
      <w:r w:rsidRPr="008D4C27">
        <w:rPr>
          <w:rFonts w:asciiTheme="minorHAnsi" w:hAnsiTheme="minorHAnsi" w:cstheme="minorHAnsi"/>
          <w:color w:val="C00000"/>
          <w:sz w:val="20"/>
          <w:szCs w:val="20"/>
        </w:rPr>
        <w:t>Todos los que estime conveniente para la defensa de su argumentación.</w:t>
      </w:r>
    </w:p>
    <w:p w14:paraId="62F95750" w14:textId="77777777" w:rsidR="00174965" w:rsidRPr="00D236CF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00000"/>
          <w:sz w:val="14"/>
          <w:szCs w:val="20"/>
        </w:rPr>
      </w:pPr>
    </w:p>
    <w:p w14:paraId="12978024" w14:textId="77777777" w:rsidR="00174965" w:rsidRPr="008D4C27" w:rsidRDefault="00174965" w:rsidP="008D4C27">
      <w:pPr>
        <w:spacing w:after="0" w:line="240" w:lineRule="auto"/>
        <w:ind w:left="-426"/>
        <w:jc w:val="both"/>
        <w:rPr>
          <w:rFonts w:cstheme="minorHAnsi"/>
          <w:b/>
          <w:color w:val="C00000"/>
          <w:sz w:val="20"/>
          <w:szCs w:val="20"/>
        </w:rPr>
      </w:pPr>
      <w:r w:rsidRPr="008D4C27">
        <w:rPr>
          <w:rFonts w:cstheme="minorHAnsi"/>
          <w:b/>
          <w:color w:val="C00000"/>
          <w:sz w:val="20"/>
          <w:szCs w:val="20"/>
        </w:rPr>
        <w:t xml:space="preserve">Fases del procedimiento: </w:t>
      </w:r>
    </w:p>
    <w:p w14:paraId="591BA404" w14:textId="77777777" w:rsidR="00174965" w:rsidRPr="008D4C27" w:rsidRDefault="00174965" w:rsidP="008D4C27">
      <w:pPr>
        <w:pStyle w:val="NormalWeb"/>
        <w:numPr>
          <w:ilvl w:val="0"/>
          <w:numId w:val="2"/>
        </w:numPr>
        <w:spacing w:before="0" w:beforeAutospacing="0" w:after="0" w:afterAutospacing="0"/>
        <w:ind w:left="0" w:hanging="284"/>
        <w:rPr>
          <w:rFonts w:asciiTheme="minorHAnsi" w:hAnsiTheme="minorHAnsi" w:cstheme="minorHAnsi"/>
          <w:color w:val="C00000"/>
          <w:sz w:val="20"/>
          <w:szCs w:val="20"/>
        </w:rPr>
      </w:pPr>
      <w:r w:rsidRPr="008D4C27">
        <w:rPr>
          <w:rFonts w:asciiTheme="minorHAnsi" w:hAnsiTheme="minorHAnsi" w:cstheme="minorHAnsi"/>
          <w:color w:val="C00000"/>
          <w:sz w:val="20"/>
          <w:szCs w:val="20"/>
        </w:rPr>
        <w:t>Las generales del procedimiento administrativo. Cabe destacar entre ellas, la emisión de informe por el órgano que dictó el acto que se impugna y la audiencia a terceros interesados, si los hubiere.</w:t>
      </w:r>
    </w:p>
    <w:p w14:paraId="14701D79" w14:textId="77777777" w:rsidR="00174965" w:rsidRPr="00586E5F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00000"/>
          <w:sz w:val="14"/>
          <w:szCs w:val="20"/>
        </w:rPr>
      </w:pPr>
    </w:p>
    <w:p w14:paraId="2C2773A4" w14:textId="77777777" w:rsidR="00174965" w:rsidRPr="008D4C27" w:rsidRDefault="00174965" w:rsidP="008D4C27">
      <w:pPr>
        <w:spacing w:after="0" w:line="240" w:lineRule="auto"/>
        <w:ind w:left="-426"/>
        <w:jc w:val="both"/>
        <w:rPr>
          <w:rFonts w:cstheme="minorHAnsi"/>
          <w:b/>
          <w:color w:val="C00000"/>
          <w:sz w:val="20"/>
          <w:szCs w:val="20"/>
        </w:rPr>
      </w:pPr>
      <w:r w:rsidRPr="008D4C27">
        <w:rPr>
          <w:rFonts w:cstheme="minorHAnsi"/>
          <w:b/>
          <w:color w:val="C00000"/>
          <w:sz w:val="20"/>
          <w:szCs w:val="20"/>
        </w:rPr>
        <w:t xml:space="preserve">Plazo de resolución: </w:t>
      </w:r>
    </w:p>
    <w:p w14:paraId="008C1567" w14:textId="77777777" w:rsidR="00174965" w:rsidRPr="008D4C27" w:rsidRDefault="00174965" w:rsidP="008D4C27">
      <w:pPr>
        <w:pStyle w:val="NormalWeb"/>
        <w:numPr>
          <w:ilvl w:val="0"/>
          <w:numId w:val="2"/>
        </w:numPr>
        <w:spacing w:before="0" w:beforeAutospacing="0" w:after="0" w:afterAutospacing="0"/>
        <w:ind w:left="0" w:hanging="284"/>
        <w:rPr>
          <w:rFonts w:asciiTheme="minorHAnsi" w:hAnsiTheme="minorHAnsi" w:cstheme="minorHAnsi"/>
          <w:color w:val="C00000"/>
          <w:sz w:val="20"/>
          <w:szCs w:val="20"/>
        </w:rPr>
      </w:pPr>
      <w:r w:rsidRPr="008D4C27">
        <w:rPr>
          <w:rFonts w:asciiTheme="minorHAnsi" w:hAnsiTheme="minorHAnsi" w:cstheme="minorHAnsi"/>
          <w:color w:val="C00000"/>
          <w:sz w:val="20"/>
          <w:szCs w:val="20"/>
        </w:rPr>
        <w:t>El plazo máximo para dictar y notificar la resolución es de tres meses. Transcurrido este plazo sin resolución se podrá entender desestimado el recurso.</w:t>
      </w:r>
    </w:p>
    <w:p w14:paraId="191DB416" w14:textId="77777777" w:rsidR="00174965" w:rsidRPr="00586E5F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00000"/>
          <w:sz w:val="14"/>
          <w:szCs w:val="20"/>
        </w:rPr>
      </w:pPr>
    </w:p>
    <w:p w14:paraId="23927527" w14:textId="77777777" w:rsidR="00174965" w:rsidRPr="008D4C27" w:rsidRDefault="00174965" w:rsidP="008D4C27">
      <w:pPr>
        <w:spacing w:after="0" w:line="240" w:lineRule="auto"/>
        <w:ind w:left="-426"/>
        <w:jc w:val="both"/>
        <w:rPr>
          <w:rFonts w:cstheme="minorHAnsi"/>
          <w:b/>
          <w:color w:val="C00000"/>
          <w:sz w:val="20"/>
          <w:szCs w:val="20"/>
        </w:rPr>
      </w:pPr>
      <w:r w:rsidRPr="008D4C27">
        <w:rPr>
          <w:rFonts w:cstheme="minorHAnsi"/>
          <w:b/>
          <w:color w:val="C00000"/>
          <w:sz w:val="20"/>
          <w:szCs w:val="20"/>
        </w:rPr>
        <w:t xml:space="preserve">Recursos: </w:t>
      </w:r>
    </w:p>
    <w:p w14:paraId="44A5313F" w14:textId="77777777" w:rsidR="00174965" w:rsidRPr="008D4C27" w:rsidRDefault="00174965" w:rsidP="008D4C27">
      <w:pPr>
        <w:pStyle w:val="NormalWeb"/>
        <w:numPr>
          <w:ilvl w:val="0"/>
          <w:numId w:val="2"/>
        </w:numPr>
        <w:spacing w:before="0" w:beforeAutospacing="0" w:after="0" w:afterAutospacing="0"/>
        <w:ind w:left="0" w:hanging="284"/>
        <w:rPr>
          <w:rFonts w:asciiTheme="minorHAnsi" w:hAnsiTheme="minorHAnsi" w:cstheme="minorHAnsi"/>
          <w:color w:val="C00000"/>
          <w:sz w:val="20"/>
          <w:szCs w:val="20"/>
        </w:rPr>
      </w:pPr>
      <w:r w:rsidRPr="008D4C27">
        <w:rPr>
          <w:rFonts w:asciiTheme="minorHAnsi" w:hAnsiTheme="minorHAnsi" w:cstheme="minorHAnsi"/>
          <w:color w:val="C00000"/>
          <w:sz w:val="20"/>
          <w:szCs w:val="20"/>
        </w:rPr>
        <w:t>No podrá interponerse nuevo recurso administrativo contra la resolución de un recurso de alzada, salvo el extraordinario de revisión, en los casos establecidos en el Art. 125.1 de la Ley 39/2015 citada. (Puede consultar la información sobre este procedimiento extraordinario).</w:t>
      </w:r>
    </w:p>
    <w:p w14:paraId="105F1871" w14:textId="77777777" w:rsidR="007E16E9" w:rsidRPr="00D236CF" w:rsidRDefault="00174965" w:rsidP="00D236CF">
      <w:pPr>
        <w:pStyle w:val="NormalWeb"/>
        <w:numPr>
          <w:ilvl w:val="0"/>
          <w:numId w:val="2"/>
        </w:numPr>
        <w:spacing w:before="0" w:beforeAutospacing="0" w:after="0" w:afterAutospacing="0"/>
        <w:ind w:left="0" w:hanging="284"/>
        <w:rPr>
          <w:rFonts w:asciiTheme="minorHAnsi" w:hAnsiTheme="minorHAnsi" w:cstheme="minorHAnsi"/>
          <w:color w:val="C00000"/>
          <w:sz w:val="20"/>
          <w:szCs w:val="20"/>
        </w:rPr>
      </w:pPr>
      <w:r w:rsidRPr="008D4C27">
        <w:rPr>
          <w:rFonts w:asciiTheme="minorHAnsi" w:hAnsiTheme="minorHAnsi" w:cstheme="minorHAnsi"/>
          <w:color w:val="C00000"/>
          <w:sz w:val="20"/>
          <w:szCs w:val="20"/>
        </w:rPr>
        <w:t xml:space="preserve">Vía judicial: recurso contencioso-administrativo </w:t>
      </w:r>
    </w:p>
    <w:sectPr w:rsidR="007E16E9" w:rsidRPr="00D236CF" w:rsidSect="00D236CF">
      <w:headerReference w:type="first" r:id="rId12"/>
      <w:footerReference w:type="first" r:id="rId13"/>
      <w:pgSz w:w="11906" w:h="16838"/>
      <w:pgMar w:top="1843" w:right="566" w:bottom="567" w:left="1134" w:header="284" w:footer="2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88365" w14:textId="77777777" w:rsidR="008343D1" w:rsidRDefault="008343D1" w:rsidP="00557B74">
      <w:pPr>
        <w:spacing w:after="0" w:line="240" w:lineRule="auto"/>
      </w:pPr>
      <w:r>
        <w:separator/>
      </w:r>
    </w:p>
  </w:endnote>
  <w:endnote w:type="continuationSeparator" w:id="0">
    <w:p w14:paraId="3E613ADB" w14:textId="77777777" w:rsidR="008343D1" w:rsidRDefault="008343D1" w:rsidP="0055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F62B" w14:textId="77777777" w:rsidR="00D67D29" w:rsidRPr="00586E5F" w:rsidRDefault="00D67D29" w:rsidP="00586E5F">
    <w:pPr>
      <w:pStyle w:val="Piedepgina"/>
    </w:pPr>
    <w:r w:rsidRPr="00586E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41B0" w14:textId="77777777" w:rsidR="00586E5F" w:rsidRPr="00D67D29" w:rsidRDefault="008343D1" w:rsidP="00586E5F">
    <w:pPr>
      <w:pStyle w:val="Piedepgina"/>
      <w:tabs>
        <w:tab w:val="clear" w:pos="4252"/>
        <w:tab w:val="clear" w:pos="8504"/>
        <w:tab w:val="center" w:pos="4536"/>
      </w:tabs>
      <w:ind w:left="-142" w:right="-144"/>
      <w:jc w:val="center"/>
      <w:rPr>
        <w:rStyle w:val="Hipervnculo"/>
        <w:rFonts w:cstheme="minorHAnsi"/>
        <w:b/>
        <w:bCs/>
        <w:i/>
        <w:sz w:val="18"/>
        <w:szCs w:val="18"/>
        <w:lang w:val="es-ES_tradnl"/>
      </w:rPr>
    </w:pPr>
    <w:hyperlink r:id="rId1" w:history="1">
      <w:r w:rsidR="00586E5F" w:rsidRPr="00D67D29">
        <w:rPr>
          <w:rStyle w:val="Hipervnculo"/>
          <w:rFonts w:cstheme="minorHAnsi"/>
          <w:b/>
          <w:bCs/>
          <w:i/>
          <w:sz w:val="18"/>
          <w:szCs w:val="18"/>
          <w:lang w:val="es-ES_tradnl"/>
        </w:rPr>
        <w:t>castlamancha@fesp.ugt.org</w:t>
      </w:r>
    </w:hyperlink>
    <w:r w:rsidR="00586E5F" w:rsidRPr="00D67D29">
      <w:rPr>
        <w:rFonts w:cstheme="minorHAnsi"/>
        <w:b/>
        <w:bCs/>
        <w:i/>
        <w:color w:val="000000"/>
        <w:sz w:val="18"/>
        <w:szCs w:val="18"/>
        <w:lang w:val="es-ES_tradnl"/>
      </w:rPr>
      <w:t xml:space="preserve"> </w:t>
    </w:r>
    <w:r w:rsidR="00586E5F" w:rsidRPr="00D67D29">
      <w:rPr>
        <w:rFonts w:cstheme="minorHAnsi"/>
        <w:b/>
        <w:bCs/>
        <w:i/>
        <w:color w:val="000000"/>
        <w:sz w:val="18"/>
        <w:szCs w:val="18"/>
        <w:lang w:val="es-ES_tradnl"/>
      </w:rPr>
      <w:tab/>
    </w:r>
    <w:r w:rsidR="00586E5F" w:rsidRPr="00D67D29">
      <w:rPr>
        <w:rFonts w:asciiTheme="majorHAnsi" w:hAnsiTheme="majorHAnsi" w:cstheme="majorHAnsi"/>
        <w:bCs/>
        <w:color w:val="000000"/>
        <w:sz w:val="18"/>
        <w:szCs w:val="18"/>
        <w:lang w:val="es-ES_tradnl"/>
      </w:rPr>
      <w:tab/>
    </w:r>
    <w:r w:rsidR="00586E5F" w:rsidRPr="00D67D29">
      <w:rPr>
        <w:rFonts w:asciiTheme="majorHAnsi" w:hAnsiTheme="majorHAnsi" w:cstheme="majorHAnsi"/>
        <w:bCs/>
        <w:color w:val="000000"/>
        <w:sz w:val="18"/>
        <w:szCs w:val="18"/>
        <w:lang w:val="es-ES_tradnl"/>
      </w:rPr>
      <w:tab/>
    </w:r>
    <w:hyperlink r:id="rId2" w:history="1">
      <w:r w:rsidR="00586E5F" w:rsidRPr="00D67D29">
        <w:rPr>
          <w:rStyle w:val="Hipervnculo"/>
          <w:rFonts w:cstheme="minorHAnsi"/>
          <w:b/>
          <w:bCs/>
          <w:i/>
          <w:sz w:val="18"/>
          <w:szCs w:val="18"/>
          <w:lang w:val="es-ES_tradnl"/>
        </w:rPr>
        <w:t>http://educacion.fespugtclm.es</w:t>
      </w:r>
    </w:hyperlink>
    <w:r w:rsidR="00586E5F" w:rsidRPr="00D67D29">
      <w:rPr>
        <w:noProof/>
        <w:sz w:val="18"/>
        <w:szCs w:val="18"/>
      </w:rPr>
      <w:t xml:space="preserve"> </w:t>
    </w:r>
  </w:p>
  <w:p w14:paraId="75B3AB9D" w14:textId="77777777" w:rsidR="00586E5F" w:rsidRPr="00D67D29" w:rsidRDefault="00586E5F" w:rsidP="00586E5F">
    <w:pPr>
      <w:pStyle w:val="Piedepgina"/>
      <w:tabs>
        <w:tab w:val="clear" w:pos="4252"/>
        <w:tab w:val="clear" w:pos="8504"/>
        <w:tab w:val="center" w:pos="4536"/>
      </w:tabs>
      <w:ind w:left="-993" w:right="-567"/>
      <w:jc w:val="center"/>
      <w:rPr>
        <w:rFonts w:asciiTheme="majorHAnsi" w:hAnsiTheme="majorHAnsi" w:cstheme="majorHAnsi"/>
        <w:bCs/>
        <w:color w:val="000000"/>
        <w:sz w:val="18"/>
        <w:szCs w:val="18"/>
        <w:lang w:val="es-ES_tradnl"/>
      </w:rPr>
    </w:pPr>
  </w:p>
  <w:p w14:paraId="08A3D940" w14:textId="77777777" w:rsidR="00586E5F" w:rsidRDefault="00586E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E39B0" w14:textId="77777777" w:rsidR="008343D1" w:rsidRDefault="008343D1" w:rsidP="00557B74">
      <w:pPr>
        <w:spacing w:after="0" w:line="240" w:lineRule="auto"/>
      </w:pPr>
      <w:r>
        <w:separator/>
      </w:r>
    </w:p>
  </w:footnote>
  <w:footnote w:type="continuationSeparator" w:id="0">
    <w:p w14:paraId="4EE2F3C2" w14:textId="77777777" w:rsidR="008343D1" w:rsidRDefault="008343D1" w:rsidP="0055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D6A4A" w14:textId="77777777" w:rsidR="00B536CA" w:rsidRDefault="00B536CA" w:rsidP="00B536CA">
    <w:pPr>
      <w:pStyle w:val="Encabezado"/>
      <w:jc w:val="center"/>
      <w:rPr>
        <w:rFonts w:cstheme="minorHAnsi"/>
        <w:b/>
        <w:sz w:val="24"/>
        <w:szCs w:val="24"/>
      </w:rPr>
    </w:pPr>
  </w:p>
  <w:p w14:paraId="34138707" w14:textId="77777777" w:rsidR="00B536CA" w:rsidRDefault="00B536CA" w:rsidP="00B536CA">
    <w:pPr>
      <w:pStyle w:val="Encabezado"/>
      <w:jc w:val="center"/>
      <w:rPr>
        <w:rFonts w:cstheme="minorHAnsi"/>
        <w:b/>
        <w:sz w:val="24"/>
        <w:szCs w:val="24"/>
      </w:rPr>
    </w:pPr>
  </w:p>
  <w:p w14:paraId="6C2FF1D4" w14:textId="77777777" w:rsidR="00B536CA" w:rsidRDefault="00B536CA" w:rsidP="00B536CA">
    <w:pPr>
      <w:pStyle w:val="Encabezado"/>
      <w:jc w:val="center"/>
      <w:rPr>
        <w:rFonts w:cstheme="minorHAnsi"/>
        <w:b/>
        <w:sz w:val="24"/>
        <w:szCs w:val="24"/>
      </w:rPr>
    </w:pPr>
  </w:p>
  <w:p w14:paraId="12631616" w14:textId="77777777" w:rsidR="00C770D1" w:rsidRPr="00B536CA" w:rsidRDefault="00C770D1" w:rsidP="00C770D1">
    <w:pPr>
      <w:pStyle w:val="Encabezado"/>
      <w:ind w:left="-851" w:right="-426"/>
      <w:jc w:val="center"/>
      <w:rPr>
        <w:rFonts w:cstheme="minorHAnsi"/>
        <w:b/>
        <w:i/>
        <w:sz w:val="28"/>
        <w:szCs w:val="24"/>
      </w:rPr>
    </w:pPr>
    <w:r w:rsidRPr="00B536CA">
      <w:rPr>
        <w:rFonts w:cstheme="minorHAnsi"/>
        <w:b/>
        <w:sz w:val="28"/>
        <w:szCs w:val="24"/>
      </w:rPr>
      <w:t>AL SR</w:t>
    </w:r>
    <w:r>
      <w:rPr>
        <w:rFonts w:cstheme="minorHAnsi"/>
        <w:b/>
        <w:sz w:val="28"/>
        <w:szCs w:val="24"/>
      </w:rPr>
      <w:t>/A CONSEJERO/A DE EDUCACIÓN, CULTURA Y DEPORTES DE CASTILLA-LA MANCHA</w:t>
    </w:r>
  </w:p>
  <w:p w14:paraId="4472E82A" w14:textId="77777777" w:rsidR="00B536CA" w:rsidRPr="00B536CA" w:rsidRDefault="00B536CA" w:rsidP="00B536CA">
    <w:pPr>
      <w:pStyle w:val="Encabezado"/>
      <w:rPr>
        <w:i/>
      </w:rPr>
    </w:pPr>
  </w:p>
  <w:p w14:paraId="074163BC" w14:textId="77777777" w:rsidR="00B536CA" w:rsidRDefault="00B536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45FC" w14:textId="77777777" w:rsidR="00B536CA" w:rsidRDefault="00B536CA" w:rsidP="00B536CA">
    <w:pPr>
      <w:pStyle w:val="Encabezado"/>
      <w:jc w:val="center"/>
      <w:rPr>
        <w:rFonts w:cstheme="minorHAnsi"/>
        <w:b/>
        <w:sz w:val="24"/>
        <w:szCs w:val="24"/>
      </w:rPr>
    </w:pPr>
  </w:p>
  <w:p w14:paraId="471BA5D8" w14:textId="77777777" w:rsidR="00B536CA" w:rsidRDefault="00B536CA" w:rsidP="00B536CA">
    <w:pPr>
      <w:pStyle w:val="Encabezado"/>
      <w:jc w:val="center"/>
      <w:rPr>
        <w:rFonts w:cstheme="minorHAnsi"/>
        <w:b/>
        <w:sz w:val="24"/>
        <w:szCs w:val="24"/>
      </w:rPr>
    </w:pPr>
  </w:p>
  <w:p w14:paraId="0AB62C62" w14:textId="77777777" w:rsidR="00B536CA" w:rsidRDefault="00B536CA" w:rsidP="00B536CA">
    <w:pPr>
      <w:pStyle w:val="Encabezado"/>
      <w:jc w:val="center"/>
      <w:rPr>
        <w:rFonts w:cstheme="minorHAnsi"/>
        <w:b/>
        <w:sz w:val="24"/>
        <w:szCs w:val="24"/>
      </w:rPr>
    </w:pPr>
  </w:p>
  <w:p w14:paraId="09D16813" w14:textId="65919CAB" w:rsidR="00B536CA" w:rsidRPr="00B536CA" w:rsidRDefault="00C3582F" w:rsidP="00C3582F">
    <w:pPr>
      <w:pStyle w:val="Encabezado"/>
      <w:ind w:left="-851" w:right="-426"/>
      <w:jc w:val="center"/>
      <w:rPr>
        <w:rFonts w:cstheme="minorHAnsi"/>
        <w:b/>
        <w:i/>
        <w:sz w:val="28"/>
        <w:szCs w:val="24"/>
      </w:rPr>
    </w:pPr>
    <w:r w:rsidRPr="00B536CA">
      <w:rPr>
        <w:rFonts w:cstheme="minorHAnsi"/>
        <w:b/>
        <w:sz w:val="28"/>
        <w:szCs w:val="24"/>
      </w:rPr>
      <w:t>AL SR</w:t>
    </w:r>
    <w:r>
      <w:rPr>
        <w:rFonts w:cstheme="minorHAnsi"/>
        <w:b/>
        <w:sz w:val="28"/>
        <w:szCs w:val="24"/>
      </w:rPr>
      <w:t>/A CONSEJERO/A DE EDUCACIÓN, CULTURA Y DEPORTES DE CASTILLA-LA MANCHA</w:t>
    </w:r>
  </w:p>
  <w:p w14:paraId="4192446B" w14:textId="77777777" w:rsidR="00B536CA" w:rsidRPr="00B536CA" w:rsidRDefault="00B536CA" w:rsidP="00B536CA">
    <w:pPr>
      <w:pStyle w:val="Encabezado"/>
      <w:rPr>
        <w:i/>
      </w:rPr>
    </w:pPr>
  </w:p>
  <w:p w14:paraId="23579A75" w14:textId="77777777" w:rsidR="00AC539C" w:rsidRPr="00B536CA" w:rsidRDefault="00AC539C" w:rsidP="00B536C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EE4E" w14:textId="77777777" w:rsidR="00B536CA" w:rsidRPr="00B536CA" w:rsidRDefault="00772507" w:rsidP="008D4C27">
    <w:pPr>
      <w:pStyle w:val="Encabezado"/>
      <w:jc w:val="center"/>
      <w:rPr>
        <w:rFonts w:cstheme="minorHAnsi"/>
        <w:b/>
        <w:sz w:val="28"/>
        <w:szCs w:val="24"/>
      </w:rPr>
    </w:pPr>
    <w:r w:rsidRPr="00D67D29">
      <w:rPr>
        <w:rFonts w:cstheme="minorHAnsi"/>
        <w:noProof/>
        <w:color w:val="C00000"/>
        <w:szCs w:val="20"/>
      </w:rPr>
      <w:drawing>
        <wp:anchor distT="0" distB="0" distL="114300" distR="114300" simplePos="0" relativeHeight="251660288" behindDoc="0" locked="0" layoutInCell="1" allowOverlap="1" wp14:anchorId="09580589" wp14:editId="10D90774">
          <wp:simplePos x="0" y="0"/>
          <wp:positionH relativeFrom="column">
            <wp:posOffset>4885055</wp:posOffset>
          </wp:positionH>
          <wp:positionV relativeFrom="paragraph">
            <wp:posOffset>114935</wp:posOffset>
          </wp:positionV>
          <wp:extent cx="1552575" cy="1009015"/>
          <wp:effectExtent l="0" t="0" r="9525" b="635"/>
          <wp:wrapNone/>
          <wp:docPr id="23" name="Imagen 23" descr="D:\_DGFITO\____UGT\imagenes\LOGO FESP UGT ENSEÑANZA_2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DGFITO\____UGT\imagenes\LOGO FESP UGT ENSEÑANZA_2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8B075E" w14:textId="77777777" w:rsidR="00B536CA" w:rsidRPr="00D67D29" w:rsidRDefault="00B536CA" w:rsidP="00B536CA">
    <w:pPr>
      <w:pStyle w:val="NormalWeb"/>
      <w:shd w:val="clear" w:color="auto" w:fill="FFFFFF"/>
      <w:spacing w:before="0" w:beforeAutospacing="0" w:after="0" w:afterAutospacing="0"/>
      <w:ind w:right="2551"/>
      <w:rPr>
        <w:rFonts w:asciiTheme="minorHAnsi" w:hAnsiTheme="minorHAnsi" w:cstheme="minorHAnsi"/>
        <w:b/>
        <w:color w:val="C00000"/>
        <w:szCs w:val="20"/>
        <w:u w:val="single"/>
      </w:rPr>
    </w:pPr>
    <w:r w:rsidRPr="00D67D29">
      <w:rPr>
        <w:rFonts w:asciiTheme="minorHAnsi" w:hAnsiTheme="minorHAnsi" w:cstheme="minorHAnsi"/>
        <w:b/>
        <w:color w:val="C00000"/>
        <w:szCs w:val="20"/>
        <w:u w:val="single"/>
      </w:rPr>
      <w:t xml:space="preserve">COMENTARIOS ADICIONALES </w:t>
    </w:r>
  </w:p>
  <w:p w14:paraId="45A6839B" w14:textId="77777777" w:rsidR="00B536CA" w:rsidRPr="00D67D29" w:rsidRDefault="00B536CA" w:rsidP="00B536CA">
    <w:pPr>
      <w:pStyle w:val="NormalWeb"/>
      <w:shd w:val="clear" w:color="auto" w:fill="FFFFFF"/>
      <w:spacing w:before="0" w:beforeAutospacing="0" w:after="0" w:afterAutospacing="0"/>
      <w:ind w:right="2551"/>
      <w:rPr>
        <w:rFonts w:asciiTheme="minorHAnsi" w:hAnsiTheme="minorHAnsi" w:cstheme="minorHAnsi"/>
        <w:b/>
        <w:color w:val="C00000"/>
        <w:szCs w:val="20"/>
        <w:u w:val="single"/>
      </w:rPr>
    </w:pPr>
  </w:p>
  <w:p w14:paraId="20139EB6" w14:textId="77777777" w:rsidR="00B536CA" w:rsidRPr="00D67D29" w:rsidRDefault="00B536CA" w:rsidP="00B536CA">
    <w:pPr>
      <w:pStyle w:val="NormalWeb"/>
      <w:shd w:val="clear" w:color="auto" w:fill="FFFFFF"/>
      <w:spacing w:before="0" w:beforeAutospacing="0" w:after="0" w:afterAutospacing="0"/>
      <w:ind w:right="2551"/>
      <w:rPr>
        <w:rFonts w:asciiTheme="minorHAnsi" w:hAnsiTheme="minorHAnsi" w:cstheme="minorHAnsi"/>
        <w:b/>
        <w:color w:val="C00000"/>
        <w:sz w:val="28"/>
        <w:szCs w:val="20"/>
        <w:u w:val="single"/>
      </w:rPr>
    </w:pPr>
    <w:r w:rsidRPr="00D67D29">
      <w:rPr>
        <w:rFonts w:asciiTheme="minorHAnsi" w:hAnsiTheme="minorHAnsi" w:cstheme="minorHAnsi"/>
        <w:b/>
        <w:color w:val="C00000"/>
        <w:sz w:val="28"/>
        <w:szCs w:val="20"/>
        <w:u w:val="single"/>
      </w:rPr>
      <w:t>NO INCLUIR ESTA HOJA EN EL RECURSO. ES SOLO INFORMACIÓN DE INTERES PARA EL SOLICITANTE</w:t>
    </w:r>
  </w:p>
  <w:p w14:paraId="2BBC77F2" w14:textId="77777777" w:rsidR="00B536CA" w:rsidRDefault="00B536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35DF"/>
    <w:multiLevelType w:val="hybridMultilevel"/>
    <w:tmpl w:val="A9C2E556"/>
    <w:lvl w:ilvl="0" w:tplc="C66251D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7721"/>
    <w:multiLevelType w:val="hybridMultilevel"/>
    <w:tmpl w:val="FAAE70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12536"/>
    <w:multiLevelType w:val="hybridMultilevel"/>
    <w:tmpl w:val="E5883ED6"/>
    <w:lvl w:ilvl="0" w:tplc="ED9AB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B1DAC"/>
    <w:multiLevelType w:val="hybridMultilevel"/>
    <w:tmpl w:val="29CE44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E77"/>
    <w:rsid w:val="0006086F"/>
    <w:rsid w:val="00174965"/>
    <w:rsid w:val="00242014"/>
    <w:rsid w:val="002E3C90"/>
    <w:rsid w:val="00310AA1"/>
    <w:rsid w:val="003449DB"/>
    <w:rsid w:val="003817D4"/>
    <w:rsid w:val="003D698E"/>
    <w:rsid w:val="00557B74"/>
    <w:rsid w:val="00586E5F"/>
    <w:rsid w:val="005F2415"/>
    <w:rsid w:val="00667194"/>
    <w:rsid w:val="00772507"/>
    <w:rsid w:val="007E16E9"/>
    <w:rsid w:val="008343D1"/>
    <w:rsid w:val="008D4C27"/>
    <w:rsid w:val="008F0CA8"/>
    <w:rsid w:val="009031F3"/>
    <w:rsid w:val="00A26ED9"/>
    <w:rsid w:val="00A77277"/>
    <w:rsid w:val="00A864C4"/>
    <w:rsid w:val="00AC539C"/>
    <w:rsid w:val="00B536CA"/>
    <w:rsid w:val="00BC1194"/>
    <w:rsid w:val="00C304E8"/>
    <w:rsid w:val="00C3582F"/>
    <w:rsid w:val="00C56A15"/>
    <w:rsid w:val="00C770D1"/>
    <w:rsid w:val="00CB0232"/>
    <w:rsid w:val="00CB5707"/>
    <w:rsid w:val="00CF1E5F"/>
    <w:rsid w:val="00CF5624"/>
    <w:rsid w:val="00CF6F25"/>
    <w:rsid w:val="00D005C1"/>
    <w:rsid w:val="00D22ED5"/>
    <w:rsid w:val="00D236CF"/>
    <w:rsid w:val="00D50E77"/>
    <w:rsid w:val="00D67D29"/>
    <w:rsid w:val="00DE29FA"/>
    <w:rsid w:val="00E01A39"/>
    <w:rsid w:val="00E608D0"/>
    <w:rsid w:val="00EB366B"/>
    <w:rsid w:val="00F3041E"/>
    <w:rsid w:val="00F8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03457"/>
  <w15:docId w15:val="{A08836CC-7477-466A-A274-D393B535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0E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B74"/>
  </w:style>
  <w:style w:type="paragraph" w:styleId="Piedepgina">
    <w:name w:val="footer"/>
    <w:basedOn w:val="Normal"/>
    <w:link w:val="PiedepginaCar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B74"/>
  </w:style>
  <w:style w:type="paragraph" w:styleId="NormalWeb">
    <w:name w:val="Normal (Web)"/>
    <w:basedOn w:val="Normal"/>
    <w:uiPriority w:val="99"/>
    <w:unhideWhenUsed/>
    <w:rsid w:val="007E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F241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educacion.fespugtclm.es" TargetMode="External"/><Relationship Id="rId1" Type="http://schemas.openxmlformats.org/officeDocument/2006/relationships/hyperlink" Target="mailto:castlamancha@fesp.ugt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28B74-5E91-46F3-8B76-1D213A69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1050</Words>
  <Characters>5798</Characters>
  <Application>Microsoft Office Word</Application>
  <DocSecurity>0</DocSecurity>
  <Lines>101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recurso de alzada - Consejero/a Educación - FeSP UGT ENSEÑANZA TOLEDO</vt:lpstr>
    </vt:vector>
  </TitlesOfParts>
  <Company>FeSP UGT ENSEÑANZA - TOLEDO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recurso de alzada - Consejero/a Educación - FeSP UGT ENSEÑANZA TOLEDO</dc:title>
  <dc:creator>FeSP UGT ENSEÑANZA - TOLEDO</dc:creator>
  <cp:lastModifiedBy>Daniel CLM González</cp:lastModifiedBy>
  <cp:revision>3</cp:revision>
  <cp:lastPrinted>2017-05-18T07:22:00Z</cp:lastPrinted>
  <dcterms:created xsi:type="dcterms:W3CDTF">2021-07-27T12:10:00Z</dcterms:created>
  <dcterms:modified xsi:type="dcterms:W3CDTF">2021-07-27T12:12:00Z</dcterms:modified>
</cp:coreProperties>
</file>