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9F67EA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8"/>
        </w:rPr>
      </w:pPr>
      <w:r w:rsidRPr="00F513E4">
        <w:rPr>
          <w:rFonts w:cstheme="minorHAnsi"/>
          <w:color w:val="C00000"/>
        </w:rPr>
        <w:tab/>
      </w:r>
    </w:p>
    <w:p w:rsidR="00CB7BF5" w:rsidRPr="00CB7BF5" w:rsidRDefault="009F67EA" w:rsidP="00CB7BF5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bookmarkStart w:id="0" w:name="_GoBack"/>
      <w:r w:rsidRPr="00F513E4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 wp14:anchorId="4DCB3728" wp14:editId="080FCA9B">
            <wp:simplePos x="0" y="0"/>
            <wp:positionH relativeFrom="column">
              <wp:posOffset>800735</wp:posOffset>
            </wp:positionH>
            <wp:positionV relativeFrom="paragraph">
              <wp:posOffset>320675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BF5"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, mayor de edad, funcionario/a de carrera/interino/a, con DNI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NRP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perteneciente al cuerpo de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</w:t>
      </w:r>
      <w:r w:rsidR="00CB7BF5">
        <w:rPr>
          <w:rFonts w:cstheme="minorHAnsi"/>
          <w:szCs w:val="20"/>
        </w:rPr>
        <w:tab/>
      </w:r>
      <w:r w:rsidR="00CB7BF5" w:rsidRPr="00CB7BF5">
        <w:rPr>
          <w:rFonts w:cstheme="minorHAnsi"/>
          <w:szCs w:val="20"/>
        </w:rPr>
        <w:t xml:space="preserve">especialidad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 con domicilio a efectos de notificaciones en </w:t>
      </w:r>
      <w:r w:rsidR="00CB7BF5" w:rsidRPr="00CB7BF5">
        <w:rPr>
          <w:rFonts w:cstheme="minorHAnsi"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>,</w:t>
      </w:r>
      <w:r w:rsidR="00CB7BF5" w:rsidRPr="00CB7BF5">
        <w:rPr>
          <w:rFonts w:cstheme="minorHAnsi"/>
          <w:szCs w:val="20"/>
        </w:rPr>
        <w:t xml:space="preserve"> teléfono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correo electrónico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 xml:space="preserve">, </w:t>
      </w:r>
    </w:p>
    <w:p w:rsidR="009457BD" w:rsidRPr="009F67EA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12"/>
        </w:rPr>
      </w:pPr>
    </w:p>
    <w:p w:rsidR="007E16E9" w:rsidRPr="00C7095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4"/>
        </w:rPr>
      </w:pPr>
      <w:r w:rsidRPr="00C70954">
        <w:rPr>
          <w:rFonts w:cstheme="minorHAnsi"/>
          <w:b/>
          <w:sz w:val="24"/>
        </w:rPr>
        <w:t>EXPONE</w:t>
      </w:r>
      <w:r w:rsidR="007E16E9" w:rsidRPr="00C70954">
        <w:rPr>
          <w:rFonts w:cstheme="minorHAnsi"/>
          <w:sz w:val="24"/>
        </w:rPr>
        <w:t>:</w:t>
      </w:r>
    </w:p>
    <w:p w:rsidR="00EB52C5" w:rsidRPr="00F513E4" w:rsidRDefault="00EB52C5" w:rsidP="00F513E4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 Que por resolución de 29 de enero de 2018, la </w:t>
      </w:r>
      <w:r w:rsidR="00043495" w:rsidRPr="00F513E4">
        <w:rPr>
          <w:rFonts w:cstheme="minorHAnsi"/>
          <w:i/>
        </w:rPr>
        <w:t>Consejería</w:t>
      </w:r>
      <w:r w:rsidRPr="00F513E4">
        <w:rPr>
          <w:rFonts w:cstheme="minorHAnsi"/>
          <w:i/>
        </w:rPr>
        <w:t xml:space="preserve"> de Educación, Cultura y Deportes convocó concurso-oposición para el acceso al Cuerpo de Inspectores de Educación, en plazas </w:t>
      </w:r>
      <w:r w:rsidR="00F02C92" w:rsidRPr="00F513E4">
        <w:rPr>
          <w:rFonts w:cstheme="minorHAnsi"/>
          <w:i/>
        </w:rPr>
        <w:t>vacantes</w:t>
      </w:r>
      <w:r w:rsidRPr="00F513E4">
        <w:rPr>
          <w:rFonts w:cstheme="minorHAnsi"/>
          <w:i/>
        </w:rPr>
        <w:t xml:space="preserve"> del ámbito de gestión de la Comunidad Autónoma de Castilla-La Mancha</w:t>
      </w:r>
      <w:r w:rsidR="00F30C2F" w:rsidRPr="00F513E4">
        <w:rPr>
          <w:rFonts w:cstheme="minorHAnsi"/>
          <w:i/>
        </w:rPr>
        <w:tab/>
      </w:r>
    </w:p>
    <w:p w:rsidR="00F02C92" w:rsidRPr="004135A2" w:rsidRDefault="00EB52C5" w:rsidP="00D24066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r w:rsidRPr="00F513E4">
        <w:rPr>
          <w:rFonts w:cstheme="minorHAnsi"/>
          <w:i/>
        </w:rPr>
        <w:t xml:space="preserve"> Que </w:t>
      </w:r>
      <w:r w:rsidR="000800BE">
        <w:rPr>
          <w:rFonts w:cstheme="minorHAnsi"/>
          <w:i/>
        </w:rPr>
        <w:t>resulté</w:t>
      </w:r>
      <w:r w:rsidRPr="00F513E4">
        <w:rPr>
          <w:rFonts w:cstheme="minorHAnsi"/>
          <w:i/>
        </w:rPr>
        <w:t xml:space="preserve"> admitid</w:t>
      </w:r>
      <w:r w:rsidR="00F1263B">
        <w:rPr>
          <w:rFonts w:cstheme="minorHAnsi"/>
          <w:i/>
        </w:rPr>
        <w:t>o/</w:t>
      </w:r>
      <w:r w:rsidRPr="00F513E4">
        <w:rPr>
          <w:rFonts w:cstheme="minorHAnsi"/>
          <w:i/>
        </w:rPr>
        <w:t>a en dicha convocatoria participa</w:t>
      </w:r>
      <w:r w:rsidR="00F1263B">
        <w:rPr>
          <w:rFonts w:cstheme="minorHAnsi"/>
          <w:i/>
        </w:rPr>
        <w:t xml:space="preserve">ndo en </w:t>
      </w:r>
      <w:r w:rsidR="000800BE">
        <w:rPr>
          <w:rFonts w:cstheme="minorHAnsi"/>
          <w:i/>
        </w:rPr>
        <w:t>el</w:t>
      </w:r>
      <w:r w:rsidR="00F1263B">
        <w:rPr>
          <w:rFonts w:cstheme="minorHAnsi"/>
          <w:i/>
        </w:rPr>
        <w:tab/>
      </w:r>
      <w:r w:rsidR="000800BE">
        <w:rPr>
          <w:rFonts w:cstheme="minorHAnsi"/>
          <w:i/>
          <w:u w:val="single"/>
        </w:rPr>
        <w:t xml:space="preserve">     </w:t>
      </w:r>
      <w:r w:rsidR="00F1263B" w:rsidRPr="00D24066">
        <w:rPr>
          <w:rFonts w:cstheme="minorHAnsi"/>
          <w:i/>
          <w:color w:val="FF0000"/>
          <w:u w:val="single"/>
        </w:rPr>
        <w:t xml:space="preserve">primer </w:t>
      </w:r>
      <w:r w:rsidR="00D24066" w:rsidRPr="00D24066">
        <w:rPr>
          <w:rFonts w:cstheme="minorHAnsi"/>
          <w:i/>
          <w:color w:val="FF0000"/>
          <w:u w:val="single"/>
        </w:rPr>
        <w:t>/ segundo / tercer</w:t>
      </w:r>
      <w:r w:rsidR="00F1263B">
        <w:rPr>
          <w:rFonts w:cstheme="minorHAnsi"/>
          <w:i/>
          <w:u w:val="single"/>
        </w:rPr>
        <w:tab/>
      </w:r>
      <w:r w:rsidR="000800BE">
        <w:rPr>
          <w:rFonts w:cstheme="minorHAnsi"/>
          <w:i/>
          <w:u w:val="single"/>
        </w:rPr>
        <w:t xml:space="preserve"> </w:t>
      </w:r>
      <w:r w:rsidR="00F1263B">
        <w:rPr>
          <w:rFonts w:cstheme="minorHAnsi"/>
          <w:i/>
        </w:rPr>
        <w:t xml:space="preserve"> </w:t>
      </w:r>
      <w:r w:rsidR="00D24066">
        <w:rPr>
          <w:rFonts w:cstheme="minorHAnsi"/>
          <w:i/>
        </w:rPr>
        <w:t xml:space="preserve">ejercicio/s </w:t>
      </w:r>
      <w:r w:rsidR="00F1263B">
        <w:rPr>
          <w:rFonts w:cstheme="minorHAnsi"/>
          <w:i/>
        </w:rPr>
        <w:t>del proceso.</w:t>
      </w:r>
      <w:r w:rsidR="00F02C92" w:rsidRPr="00D24066">
        <w:rPr>
          <w:rFonts w:cstheme="minorHAnsi"/>
          <w:i/>
        </w:rPr>
        <w:t xml:space="preserve"> </w:t>
      </w:r>
    </w:p>
    <w:p w:rsidR="004135A2" w:rsidRDefault="004135A2" w:rsidP="004135A2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con fecha</w:t>
      </w:r>
      <w:r>
        <w:rPr>
          <w:rFonts w:cstheme="minorHAnsi"/>
          <w:i/>
        </w:rPr>
        <w:t xml:space="preserve">/s </w:t>
      </w:r>
      <w:r w:rsidRPr="00F513E4">
        <w:rPr>
          <w:rFonts w:cstheme="minorHAnsi"/>
          <w:i/>
        </w:rPr>
        <w:t xml:space="preserve"> </w:t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 w:rsidRPr="00F513E4">
        <w:rPr>
          <w:rFonts w:cstheme="minorHAnsi"/>
          <w:i/>
        </w:rPr>
        <w:t xml:space="preserve"> se hicieron públicas la</w:t>
      </w:r>
      <w:r>
        <w:rPr>
          <w:rFonts w:cstheme="minorHAnsi"/>
          <w:i/>
        </w:rPr>
        <w:t>/</w:t>
      </w:r>
      <w:r w:rsidRPr="00F513E4">
        <w:rPr>
          <w:rFonts w:cstheme="minorHAnsi"/>
          <w:i/>
        </w:rPr>
        <w:t xml:space="preserve">s </w:t>
      </w:r>
      <w:r>
        <w:rPr>
          <w:rFonts w:cstheme="minorHAnsi"/>
          <w:i/>
        </w:rPr>
        <w:t>calificación/</w:t>
      </w:r>
      <w:r w:rsidRPr="00F513E4">
        <w:rPr>
          <w:rFonts w:cstheme="minorHAnsi"/>
          <w:i/>
        </w:rPr>
        <w:t>es de dicha</w:t>
      </w:r>
      <w:r>
        <w:rPr>
          <w:rFonts w:cstheme="minorHAnsi"/>
          <w:i/>
        </w:rPr>
        <w:t>/s</w:t>
      </w:r>
      <w:r w:rsidRPr="00F513E4">
        <w:rPr>
          <w:rFonts w:cstheme="minorHAnsi"/>
          <w:i/>
        </w:rPr>
        <w:t xml:space="preserve"> prueba</w:t>
      </w:r>
      <w:r>
        <w:rPr>
          <w:rFonts w:cstheme="minorHAnsi"/>
          <w:i/>
        </w:rPr>
        <w:t>/s</w:t>
      </w:r>
      <w:r w:rsidRPr="00F513E4">
        <w:rPr>
          <w:rFonts w:cstheme="minorHAnsi"/>
          <w:i/>
        </w:rPr>
        <w:t xml:space="preserve">, </w:t>
      </w:r>
      <w:r>
        <w:rPr>
          <w:rFonts w:cstheme="minorHAnsi"/>
          <w:i/>
        </w:rPr>
        <w:t>habiendo sido calificada/s con las siguientes puntuaciones</w:t>
      </w:r>
      <w:r>
        <w:rPr>
          <w:rFonts w:cstheme="minorHAnsi"/>
          <w:i/>
        </w:rPr>
        <w:t>:</w:t>
      </w:r>
      <w:r w:rsidRPr="00F513E4">
        <w:rPr>
          <w:rFonts w:cstheme="minorHAnsi"/>
          <w:i/>
        </w:rPr>
        <w:t xml:space="preserve"> </w:t>
      </w:r>
    </w:p>
    <w:p w:rsidR="004135A2" w:rsidRPr="00D24066" w:rsidRDefault="004135A2" w:rsidP="004135A2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Primer ejercicio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F1263B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 xml:space="preserve"> puntos</w:t>
      </w:r>
    </w:p>
    <w:p w:rsidR="004135A2" w:rsidRPr="000800BE" w:rsidRDefault="004135A2" w:rsidP="004135A2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Segundo ejercicio</w:t>
      </w:r>
      <w:r>
        <w:rPr>
          <w:rFonts w:cstheme="minorHAnsi"/>
          <w:i/>
        </w:rPr>
        <w:tab/>
      </w:r>
      <w:r w:rsidRPr="00F1263B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 xml:space="preserve"> puntos</w:t>
      </w:r>
      <w:r w:rsidRPr="000800BE">
        <w:rPr>
          <w:rFonts w:cstheme="minorHAnsi"/>
          <w:i/>
        </w:rPr>
        <w:tab/>
      </w:r>
    </w:p>
    <w:p w:rsidR="004135A2" w:rsidRPr="000800BE" w:rsidRDefault="004135A2" w:rsidP="004135A2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Tercer ejercicio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F1263B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 xml:space="preserve"> puntos</w:t>
      </w:r>
    </w:p>
    <w:p w:rsidR="006E1ACF" w:rsidRDefault="00EB52C5" w:rsidP="00F513E4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Que con fecha   </w:t>
      </w:r>
      <w:r w:rsidR="00F02C92" w:rsidRPr="00F513E4">
        <w:rPr>
          <w:rFonts w:cstheme="minorHAnsi"/>
          <w:i/>
        </w:rPr>
        <w:t xml:space="preserve">  </w:t>
      </w:r>
      <w:r w:rsidR="00F1263B" w:rsidRPr="00F1263B">
        <w:rPr>
          <w:rFonts w:cstheme="minorHAnsi"/>
          <w:i/>
          <w:u w:val="single"/>
        </w:rPr>
        <w:tab/>
      </w:r>
      <w:r w:rsidR="00F1263B" w:rsidRPr="00F1263B">
        <w:rPr>
          <w:rFonts w:cstheme="minorHAnsi"/>
          <w:i/>
          <w:u w:val="single"/>
        </w:rPr>
        <w:tab/>
      </w:r>
      <w:r w:rsidRPr="00F1263B">
        <w:rPr>
          <w:rFonts w:cstheme="minorHAnsi"/>
          <w:i/>
          <w:u w:val="single"/>
        </w:rPr>
        <w:t>de junio</w:t>
      </w:r>
      <w:r w:rsidR="00F513E4" w:rsidRPr="00F1263B">
        <w:rPr>
          <w:rFonts w:cstheme="minorHAnsi"/>
          <w:i/>
          <w:u w:val="single"/>
        </w:rPr>
        <w:t xml:space="preserve"> de 2018</w:t>
      </w:r>
      <w:r w:rsidR="00F513E4" w:rsidRPr="00F513E4">
        <w:rPr>
          <w:rFonts w:cstheme="minorHAnsi"/>
          <w:i/>
        </w:rPr>
        <w:t xml:space="preserve">  </w:t>
      </w:r>
      <w:r w:rsidRPr="00F513E4">
        <w:rPr>
          <w:rFonts w:cstheme="minorHAnsi"/>
          <w:i/>
        </w:rPr>
        <w:t xml:space="preserve"> se han hecho públicas las puntuaciones finales de la fase de </w:t>
      </w:r>
      <w:r w:rsidR="00F02C92" w:rsidRPr="00F513E4">
        <w:rPr>
          <w:rFonts w:cstheme="minorHAnsi"/>
          <w:i/>
        </w:rPr>
        <w:t>oposición</w:t>
      </w:r>
      <w:r w:rsidR="00F513E4" w:rsidRPr="00F513E4">
        <w:rPr>
          <w:rFonts w:cstheme="minorHAnsi"/>
          <w:i/>
        </w:rPr>
        <w:t xml:space="preserve">, por </w:t>
      </w:r>
      <w:r w:rsidR="00F1263B" w:rsidRPr="00F1263B">
        <w:rPr>
          <w:rFonts w:cstheme="minorHAnsi"/>
          <w:i/>
          <w:u w:val="single"/>
        </w:rPr>
        <w:tab/>
      </w:r>
      <w:r w:rsidR="00F513E4" w:rsidRPr="00F1263B">
        <w:rPr>
          <w:rFonts w:cstheme="minorHAnsi"/>
          <w:i/>
          <w:u w:val="single"/>
        </w:rPr>
        <w:t>Resolución de                  junio de 2018</w:t>
      </w:r>
      <w:r w:rsidR="00F1263B">
        <w:rPr>
          <w:rFonts w:cstheme="minorHAnsi"/>
          <w:i/>
          <w:u w:val="single"/>
        </w:rPr>
        <w:tab/>
      </w:r>
      <w:r w:rsidR="00F1263B">
        <w:rPr>
          <w:rFonts w:cstheme="minorHAnsi"/>
          <w:i/>
          <w:u w:val="single"/>
        </w:rPr>
        <w:tab/>
      </w:r>
      <w:r w:rsidR="00F513E4" w:rsidRPr="00F513E4">
        <w:rPr>
          <w:rFonts w:cstheme="minorHAnsi"/>
          <w:i/>
        </w:rPr>
        <w:t xml:space="preserve">  </w:t>
      </w:r>
      <w:r w:rsidR="00F02C92" w:rsidRPr="00F513E4">
        <w:rPr>
          <w:rFonts w:cstheme="minorHAnsi"/>
          <w:i/>
        </w:rPr>
        <w:t xml:space="preserve">respecto a las cuales se establece el derecho de </w:t>
      </w:r>
      <w:r w:rsidR="00F513E4" w:rsidRPr="00F513E4">
        <w:rPr>
          <w:rFonts w:cstheme="minorHAnsi"/>
          <w:i/>
        </w:rPr>
        <w:t>reclamación</w:t>
      </w:r>
      <w:r w:rsidR="004135A2">
        <w:rPr>
          <w:rFonts w:cstheme="minorHAnsi"/>
          <w:i/>
        </w:rPr>
        <w:t>.</w:t>
      </w:r>
    </w:p>
    <w:p w:rsidR="00F513E4" w:rsidRPr="00C70954" w:rsidRDefault="00F513E4" w:rsidP="00F513E4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p w:rsidR="00A26ED9" w:rsidRPr="00C70954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 w:rsidRPr="00C70954">
        <w:rPr>
          <w:rFonts w:cstheme="minorHAnsi"/>
          <w:b/>
          <w:sz w:val="24"/>
        </w:rPr>
        <w:t>SOLICITA:</w:t>
      </w:r>
    </w:p>
    <w:p w:rsidR="00F02C92" w:rsidRPr="00C70954" w:rsidRDefault="00F02C92" w:rsidP="00C7095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le sea proporcionado el conocimiento de las calificaciones emitidas por parte de cada uno de los miembros del tribunal presentes, en base a los criterios de evaluación publicados de las</w:t>
      </w:r>
      <w:r w:rsidR="00F1263B">
        <w:rPr>
          <w:rFonts w:cstheme="minorHAnsi"/>
          <w:i/>
        </w:rPr>
        <w:t xml:space="preserve"> distintas partes de </w:t>
      </w:r>
      <w:r w:rsidR="006E1ACF">
        <w:rPr>
          <w:rFonts w:cstheme="minorHAnsi"/>
          <w:i/>
        </w:rPr>
        <w:t>la prueba</w:t>
      </w:r>
      <w:r w:rsidR="00C70954">
        <w:rPr>
          <w:rFonts w:cstheme="minorHAnsi"/>
          <w:i/>
        </w:rPr>
        <w:t>, para configurar la</w:t>
      </w:r>
      <w:r w:rsidR="000800BE">
        <w:rPr>
          <w:rFonts w:cstheme="minorHAnsi"/>
          <w:i/>
        </w:rPr>
        <w:t>/s</w:t>
      </w:r>
      <w:r w:rsidR="00C70954">
        <w:rPr>
          <w:rFonts w:cstheme="minorHAnsi"/>
          <w:i/>
        </w:rPr>
        <w:t xml:space="preserve"> </w:t>
      </w:r>
      <w:r w:rsidR="000800BE">
        <w:rPr>
          <w:rFonts w:cstheme="minorHAnsi"/>
          <w:i/>
        </w:rPr>
        <w:t xml:space="preserve">calificación/es obtenida/s </w:t>
      </w:r>
      <w:r w:rsidR="00C70954" w:rsidRPr="00F513E4">
        <w:rPr>
          <w:rFonts w:cstheme="minorHAnsi"/>
          <w:i/>
        </w:rPr>
        <w:t>publicada</w:t>
      </w:r>
      <w:r w:rsidR="000800BE">
        <w:rPr>
          <w:rFonts w:cstheme="minorHAnsi"/>
          <w:i/>
        </w:rPr>
        <w:t>/s</w:t>
      </w:r>
      <w:r w:rsidR="00C70954" w:rsidRPr="00F513E4">
        <w:rPr>
          <w:rFonts w:cstheme="minorHAnsi"/>
          <w:i/>
        </w:rPr>
        <w:t xml:space="preserve"> </w:t>
      </w:r>
      <w:r w:rsidR="004135A2" w:rsidRPr="00F513E4">
        <w:rPr>
          <w:rFonts w:cstheme="minorHAnsi"/>
          <w:i/>
        </w:rPr>
        <w:t xml:space="preserve">en </w:t>
      </w:r>
      <w:r w:rsidR="004135A2">
        <w:rPr>
          <w:rFonts w:cstheme="minorHAnsi"/>
          <w:i/>
        </w:rPr>
        <w:t>cada una de las</w:t>
      </w:r>
      <w:r w:rsidR="004135A2" w:rsidRPr="00F513E4">
        <w:rPr>
          <w:rFonts w:cstheme="minorHAnsi"/>
          <w:i/>
        </w:rPr>
        <w:t xml:space="preserve"> prueba</w:t>
      </w:r>
      <w:r w:rsidR="004135A2">
        <w:rPr>
          <w:rFonts w:cstheme="minorHAnsi"/>
          <w:i/>
        </w:rPr>
        <w:t>s referidas en este escrito</w:t>
      </w:r>
      <w:r w:rsidR="00C70954" w:rsidRPr="00F513E4">
        <w:rPr>
          <w:rFonts w:cstheme="minorHAnsi"/>
          <w:i/>
        </w:rPr>
        <w:t>.</w:t>
      </w:r>
    </w:p>
    <w:p w:rsidR="00C7095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sea</w:t>
      </w:r>
      <w:r w:rsidR="000800BE">
        <w:rPr>
          <w:rFonts w:cstheme="minorHAnsi"/>
          <w:i/>
        </w:rPr>
        <w:t>n</w:t>
      </w:r>
      <w:r w:rsidRPr="00F513E4">
        <w:rPr>
          <w:rFonts w:cstheme="minorHAnsi"/>
          <w:i/>
        </w:rPr>
        <w:t xml:space="preserve"> revisada</w:t>
      </w:r>
      <w:r w:rsidR="000800BE">
        <w:rPr>
          <w:rFonts w:cstheme="minorHAnsi"/>
          <w:i/>
        </w:rPr>
        <w:t>/s</w:t>
      </w:r>
      <w:r w:rsidRPr="00F513E4">
        <w:rPr>
          <w:rFonts w:cstheme="minorHAnsi"/>
          <w:i/>
        </w:rPr>
        <w:t xml:space="preserve"> </w:t>
      </w:r>
      <w:r w:rsidR="00C70954">
        <w:rPr>
          <w:rFonts w:cstheme="minorHAnsi"/>
          <w:i/>
        </w:rPr>
        <w:t>dicha</w:t>
      </w:r>
      <w:r w:rsidR="000800BE">
        <w:rPr>
          <w:rFonts w:cstheme="minorHAnsi"/>
          <w:i/>
        </w:rPr>
        <w:t>/s</w:t>
      </w:r>
      <w:r w:rsidR="00C70954">
        <w:rPr>
          <w:rFonts w:cstheme="minorHAnsi"/>
          <w:i/>
        </w:rPr>
        <w:t xml:space="preserve"> </w:t>
      </w:r>
      <w:r w:rsidRPr="00F513E4">
        <w:rPr>
          <w:rFonts w:cstheme="minorHAnsi"/>
          <w:i/>
        </w:rPr>
        <w:t>calificaci</w:t>
      </w:r>
      <w:r w:rsidR="000800BE">
        <w:rPr>
          <w:rFonts w:cstheme="minorHAnsi"/>
          <w:i/>
        </w:rPr>
        <w:t>ón/es</w:t>
      </w:r>
      <w:r w:rsidRPr="00F513E4">
        <w:rPr>
          <w:rFonts w:cstheme="minorHAnsi"/>
          <w:i/>
        </w:rPr>
        <w:t xml:space="preserve">  obtenida</w:t>
      </w:r>
      <w:r w:rsidR="000800BE">
        <w:rPr>
          <w:rFonts w:cstheme="minorHAnsi"/>
          <w:i/>
        </w:rPr>
        <w:t>/s</w:t>
      </w:r>
      <w:r w:rsidRPr="00F513E4">
        <w:rPr>
          <w:rFonts w:cstheme="minorHAnsi"/>
          <w:i/>
        </w:rPr>
        <w:t xml:space="preserve"> en </w:t>
      </w:r>
      <w:r w:rsidR="000800BE">
        <w:rPr>
          <w:rFonts w:cstheme="minorHAnsi"/>
          <w:i/>
        </w:rPr>
        <w:t>cada una de las</w:t>
      </w:r>
      <w:r w:rsidRPr="00F513E4">
        <w:rPr>
          <w:rFonts w:cstheme="minorHAnsi"/>
          <w:i/>
        </w:rPr>
        <w:t xml:space="preserve"> prueba</w:t>
      </w:r>
      <w:r w:rsidR="000800BE">
        <w:rPr>
          <w:rFonts w:cstheme="minorHAnsi"/>
          <w:i/>
        </w:rPr>
        <w:t>s</w:t>
      </w:r>
      <w:r w:rsidR="00C70954">
        <w:rPr>
          <w:rFonts w:cstheme="minorHAnsi"/>
          <w:i/>
        </w:rPr>
        <w:t xml:space="preserve"> </w:t>
      </w:r>
      <w:r w:rsidR="000800BE">
        <w:rPr>
          <w:rFonts w:cstheme="minorHAnsi"/>
          <w:i/>
        </w:rPr>
        <w:t>referidas en este escrito</w:t>
      </w:r>
      <w:r w:rsidR="00C70954">
        <w:rPr>
          <w:rFonts w:cstheme="minorHAnsi"/>
          <w:i/>
        </w:rPr>
        <w:t>.</w:t>
      </w:r>
    </w:p>
    <w:p w:rsidR="00F513E4" w:rsidRPr="00F513E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 </w:t>
      </w:r>
      <w:r w:rsidR="00F513E4" w:rsidRPr="00F513E4">
        <w:rPr>
          <w:rFonts w:cstheme="minorHAnsi"/>
          <w:i/>
        </w:rPr>
        <w:t>Que</w:t>
      </w:r>
      <w:r w:rsidR="000800BE">
        <w:rPr>
          <w:rFonts w:cstheme="minorHAnsi"/>
          <w:i/>
        </w:rPr>
        <w:t xml:space="preserve">, una vez revisada/s, </w:t>
      </w:r>
      <w:r w:rsidR="00F513E4" w:rsidRPr="00F513E4">
        <w:rPr>
          <w:rFonts w:cstheme="minorHAnsi"/>
          <w:i/>
        </w:rPr>
        <w:t xml:space="preserve"> le sea proporcionado el conocimiento de la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00BE">
        <w:rPr>
          <w:rFonts w:cstheme="minorHAnsi"/>
          <w:i/>
        </w:rPr>
        <w:t>calificación/</w:t>
      </w:r>
      <w:r w:rsidR="00F513E4" w:rsidRPr="00F513E4">
        <w:rPr>
          <w:rFonts w:cstheme="minorHAnsi"/>
          <w:i/>
        </w:rPr>
        <w:t>es revisada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>s y emitida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00BE">
        <w:rPr>
          <w:rFonts w:cstheme="minorHAnsi"/>
          <w:i/>
        </w:rPr>
        <w:t xml:space="preserve">así como el detalle de aplicación de </w:t>
      </w:r>
      <w:r w:rsidR="00F513E4" w:rsidRPr="00F513E4">
        <w:rPr>
          <w:rFonts w:cstheme="minorHAnsi"/>
          <w:i/>
        </w:rPr>
        <w:t xml:space="preserve">los criterios de evaluación publicados </w:t>
      </w:r>
      <w:r w:rsidR="000800BE">
        <w:rPr>
          <w:rFonts w:cstheme="minorHAnsi"/>
          <w:i/>
        </w:rPr>
        <w:t xml:space="preserve">para </w:t>
      </w:r>
      <w:r w:rsidR="00F513E4" w:rsidRPr="00F513E4">
        <w:rPr>
          <w:rFonts w:cstheme="minorHAnsi"/>
          <w:i/>
        </w:rPr>
        <w:t>las distintas partes de la  prueba.</w:t>
      </w:r>
    </w:p>
    <w:p w:rsidR="007E16E9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70954" w:rsidRPr="004135A2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2"/>
        </w:rPr>
      </w:pPr>
    </w:p>
    <w:p w:rsidR="004662F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F67EA" w:rsidRPr="009F67EA" w:rsidRDefault="009F67E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:rsidR="002417E0" w:rsidRPr="009F67EA" w:rsidRDefault="005B703F" w:rsidP="009F67EA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cstheme="minorHAnsi"/>
          <w:b/>
          <w:sz w:val="24"/>
        </w:rPr>
        <w:sectPr w:rsidR="002417E0" w:rsidRPr="009F67EA" w:rsidSect="004135A2">
          <w:headerReference w:type="default" r:id="rId10"/>
          <w:footerReference w:type="default" r:id="rId11"/>
          <w:headerReference w:type="first" r:id="rId12"/>
          <w:pgSz w:w="11906" w:h="16838"/>
          <w:pgMar w:top="993" w:right="849" w:bottom="568" w:left="993" w:header="284" w:footer="694" w:gutter="0"/>
          <w:cols w:space="708"/>
          <w:titlePg/>
          <w:docGrid w:linePitch="360"/>
        </w:sectPr>
      </w:pPr>
      <w:r w:rsidRPr="009F67EA">
        <w:rPr>
          <w:rFonts w:cstheme="minorHAnsi"/>
          <w:b/>
          <w:sz w:val="24"/>
        </w:rPr>
        <w:t xml:space="preserve">PRESIDENTE DEL TRIBUNAL ÚNICO DEL PROCEDIMIENTO SELECTIVO PARA EL ACCESO AL CUERPO DE INSPECTORES DE EDUCACIÓN DE CASTILLA-LA MANCHA CONVOCADO POR RESOLUCIÓN DE </w:t>
      </w:r>
      <w:r w:rsidR="009F67EA">
        <w:rPr>
          <w:rFonts w:cstheme="minorHAnsi"/>
          <w:b/>
          <w:color w:val="FF0000"/>
          <w:sz w:val="24"/>
        </w:rPr>
        <w:t>29/01/2018</w:t>
      </w:r>
      <w:r w:rsidRPr="009F67EA">
        <w:rPr>
          <w:rFonts w:cstheme="minorHAnsi"/>
          <w:b/>
          <w:color w:val="FF0000"/>
          <w:sz w:val="24"/>
        </w:rPr>
        <w:t xml:space="preserve"> </w:t>
      </w: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lastRenderedPageBreak/>
        <w:t>Reclamar una valoración injusta por parte del tribunal</w:t>
      </w: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442B33">
        <w:rPr>
          <w:rFonts w:eastAsia="Times New Roman" w:cstheme="minorHAnsi"/>
          <w:color w:val="FF0000"/>
          <w:lang w:eastAsia="es-ES"/>
        </w:rPr>
        <w:t>Si hemos sido objeto de una valoración que consideramos injusta por parte del tribunal que nos examina tenemos las siguientes opciones:</w:t>
      </w:r>
    </w:p>
    <w:p w:rsidR="00BB6A85" w:rsidRPr="00442B33" w:rsidRDefault="00BB6A85" w:rsidP="00BB6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Reclamación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que dictó el acto (el presidente del tribunal o, en su caso, la comisión de selección).</w:t>
      </w:r>
      <w:r w:rsidR="001B4B0A" w:rsidRPr="00F513E4">
        <w:rPr>
          <w:rFonts w:eastAsia="Times New Roman" w:cstheme="minorHAnsi"/>
          <w:color w:val="FF0000"/>
          <w:lang w:eastAsia="es-ES"/>
        </w:rPr>
        <w:t xml:space="preserve"> </w:t>
      </w:r>
      <w:r w:rsidRPr="00442B33">
        <w:rPr>
          <w:rFonts w:eastAsia="Times New Roman" w:cstheme="minorHAnsi"/>
          <w:color w:val="FF0000"/>
          <w:lang w:eastAsia="es-ES"/>
        </w:rPr>
        <w:t xml:space="preserve"> El plazo para las alegaciones vendrá expresado en la convocatoria.</w:t>
      </w:r>
    </w:p>
    <w:p w:rsidR="00BB6A85" w:rsidRPr="00442B33" w:rsidRDefault="00BB6A85" w:rsidP="00BB6A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Recurso de alzada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superior que nombró el tribunal o comisión que ha dictado el acto impugnado. Plazo de interposición: un mes.</w:t>
      </w:r>
    </w:p>
    <w:p w:rsidR="00BB6A85" w:rsidRPr="00F513E4" w:rsidRDefault="00BB6A85" w:rsidP="00BB6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Demanda</w:t>
      </w:r>
      <w:r w:rsidRPr="00442B33">
        <w:rPr>
          <w:rFonts w:eastAsia="Times New Roman" w:cstheme="minorHAnsi"/>
          <w:color w:val="FF0000"/>
          <w:lang w:eastAsia="es-ES"/>
        </w:rPr>
        <w:t xml:space="preserve"> en el Juzgado de lo Contencioso-Administrativo o Sala de lo Contencioso-Administrativo del Tribunal Superior de Justicia. Plazo: dos meses a partir de la comunicación por los miembros del tribunal o comisión de la resolución negativa.</w:t>
      </w: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lang w:eastAsia="es-ES"/>
        </w:rPr>
      </w:pPr>
      <w:r w:rsidRPr="00F513E4">
        <w:rPr>
          <w:rFonts w:eastAsia="Times New Roman" w:cstheme="minorHAnsi"/>
          <w:b/>
          <w:color w:val="FF0000"/>
          <w:lang w:eastAsia="es-ES"/>
        </w:rPr>
        <w:t>Normativa de referencia:</w:t>
      </w:r>
    </w:p>
    <w:p w:rsidR="001B4B0A" w:rsidRPr="00F513E4" w:rsidRDefault="001B4B0A" w:rsidP="001B4B0A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 xml:space="preserve">• </w:t>
      </w:r>
      <w:r w:rsidR="00590F5A" w:rsidRPr="00590F5A">
        <w:rPr>
          <w:rFonts w:eastAsia="Times New Roman" w:cstheme="minorHAnsi"/>
          <w:color w:val="FF0000"/>
          <w:lang w:eastAsia="es-ES"/>
        </w:rPr>
        <w:t>Ley 39/2015, de 1 de octubre, del Procedimiento Administrativo Común de las Administraciones Públicas.</w:t>
      </w:r>
    </w:p>
    <w:p w:rsidR="001B4B0A" w:rsidRPr="00442B33" w:rsidRDefault="001B4B0A" w:rsidP="001B4B0A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>• Real Decreto 364/1995, de 10 de marzo, por el que se aprueba el Reglamento General de Ingreso del Personal al servicio de la Administración general del Estado y de Provisión de Puestos de Trabajo y Promoción Profesional de los Funcionarios Civiles de la Administración general del Estado.</w:t>
      </w:r>
    </w:p>
    <w:p w:rsidR="00BB6A85" w:rsidRPr="00F513E4" w:rsidRDefault="00BB6A85">
      <w:pPr>
        <w:rPr>
          <w:rFonts w:cstheme="minorHAnsi"/>
          <w:b/>
          <w:color w:val="FF0000"/>
        </w:rPr>
      </w:pPr>
    </w:p>
    <w:p w:rsidR="00AC539C" w:rsidRPr="00F513E4" w:rsidRDefault="00AC539C" w:rsidP="00B641C7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cstheme="minorHAnsi"/>
          <w:b/>
          <w:color w:val="FF0000"/>
          <w:u w:val="single"/>
        </w:rPr>
      </w:pPr>
    </w:p>
    <w:sectPr w:rsidR="00AC539C" w:rsidRPr="00F513E4" w:rsidSect="005B703F">
      <w:headerReference w:type="first" r:id="rId13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6C" w:rsidRDefault="0011186C" w:rsidP="00557B74">
      <w:pPr>
        <w:spacing w:after="0" w:line="240" w:lineRule="auto"/>
      </w:pPr>
      <w:r>
        <w:separator/>
      </w:r>
    </w:p>
  </w:endnote>
  <w:endnote w:type="continuationSeparator" w:id="0">
    <w:p w:rsidR="0011186C" w:rsidRDefault="0011186C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6C" w:rsidRDefault="0011186C" w:rsidP="00557B74">
      <w:pPr>
        <w:spacing w:after="0" w:line="240" w:lineRule="auto"/>
      </w:pPr>
      <w:r>
        <w:separator/>
      </w:r>
    </w:p>
  </w:footnote>
  <w:footnote w:type="continuationSeparator" w:id="0">
    <w:p w:rsidR="0011186C" w:rsidRDefault="0011186C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 w:rsidP="00043495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cstheme="minorHAnsi"/>
        <w:b/>
        <w:sz w:val="24"/>
        <w:szCs w:val="24"/>
      </w:rPr>
    </w:pPr>
  </w:p>
  <w:p w:rsidR="00043495" w:rsidRDefault="00C70954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791962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51E05935" wp14:editId="26CB2F61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1B4B0A" w:rsidRPr="00D67D29" w:rsidRDefault="001B4B0A" w:rsidP="001B4B0A">
    <w:pPr>
      <w:pStyle w:val="Encabezado"/>
      <w:rPr>
        <w:color w:val="C00000"/>
      </w:rPr>
    </w:pPr>
  </w:p>
  <w:p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3495"/>
    <w:rsid w:val="000479B5"/>
    <w:rsid w:val="00061BF0"/>
    <w:rsid w:val="000800BE"/>
    <w:rsid w:val="0011186C"/>
    <w:rsid w:val="0016564F"/>
    <w:rsid w:val="00174965"/>
    <w:rsid w:val="001A4E52"/>
    <w:rsid w:val="001B4B0A"/>
    <w:rsid w:val="001D061A"/>
    <w:rsid w:val="002417E0"/>
    <w:rsid w:val="002E3C90"/>
    <w:rsid w:val="00310AA1"/>
    <w:rsid w:val="00351EEE"/>
    <w:rsid w:val="003817D4"/>
    <w:rsid w:val="004135A2"/>
    <w:rsid w:val="004662FA"/>
    <w:rsid w:val="00557B74"/>
    <w:rsid w:val="005748D8"/>
    <w:rsid w:val="00590F5A"/>
    <w:rsid w:val="005B703F"/>
    <w:rsid w:val="005E3B2A"/>
    <w:rsid w:val="005F2415"/>
    <w:rsid w:val="0063139A"/>
    <w:rsid w:val="00667194"/>
    <w:rsid w:val="0069565E"/>
    <w:rsid w:val="006B2153"/>
    <w:rsid w:val="006D72E0"/>
    <w:rsid w:val="006E1ACF"/>
    <w:rsid w:val="00722AAA"/>
    <w:rsid w:val="00766C2B"/>
    <w:rsid w:val="00791962"/>
    <w:rsid w:val="007E16E9"/>
    <w:rsid w:val="008F0CA8"/>
    <w:rsid w:val="008F6695"/>
    <w:rsid w:val="009031F3"/>
    <w:rsid w:val="009457BD"/>
    <w:rsid w:val="00951244"/>
    <w:rsid w:val="009A3206"/>
    <w:rsid w:val="009F67EA"/>
    <w:rsid w:val="00A00DF0"/>
    <w:rsid w:val="00A17AB5"/>
    <w:rsid w:val="00A26ED9"/>
    <w:rsid w:val="00A77277"/>
    <w:rsid w:val="00A864C4"/>
    <w:rsid w:val="00AC539C"/>
    <w:rsid w:val="00B368A5"/>
    <w:rsid w:val="00B641C7"/>
    <w:rsid w:val="00BB6A85"/>
    <w:rsid w:val="00BC1194"/>
    <w:rsid w:val="00C70954"/>
    <w:rsid w:val="00C859BF"/>
    <w:rsid w:val="00CB0232"/>
    <w:rsid w:val="00CB7BF5"/>
    <w:rsid w:val="00CF1E5F"/>
    <w:rsid w:val="00CF5624"/>
    <w:rsid w:val="00CF6F25"/>
    <w:rsid w:val="00D005C1"/>
    <w:rsid w:val="00D22ED5"/>
    <w:rsid w:val="00D24066"/>
    <w:rsid w:val="00D50E77"/>
    <w:rsid w:val="00D67D29"/>
    <w:rsid w:val="00DE29FA"/>
    <w:rsid w:val="00E01A39"/>
    <w:rsid w:val="00EB366B"/>
    <w:rsid w:val="00EB52C5"/>
    <w:rsid w:val="00F02C92"/>
    <w:rsid w:val="00F1263B"/>
    <w:rsid w:val="00F30C2F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3114-FA3E-444F-8321-3D22AF3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8</cp:revision>
  <cp:lastPrinted>2017-05-18T07:22:00Z</cp:lastPrinted>
  <dcterms:created xsi:type="dcterms:W3CDTF">2018-06-26T12:14:00Z</dcterms:created>
  <dcterms:modified xsi:type="dcterms:W3CDTF">2018-07-13T08:49:00Z</dcterms:modified>
</cp:coreProperties>
</file>