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174965" w:rsidRDefault="003D698E" w:rsidP="00174965">
      <w:pPr>
        <w:tabs>
          <w:tab w:val="left" w:pos="894"/>
          <w:tab w:val="left" w:pos="1125"/>
        </w:tabs>
        <w:spacing w:after="0" w:line="240" w:lineRule="auto"/>
        <w:jc w:val="both"/>
        <w:rPr>
          <w:rFonts w:cstheme="minorHAnsi"/>
          <w:color w:val="C00000"/>
          <w:sz w:val="12"/>
          <w:szCs w:val="20"/>
        </w:rPr>
      </w:pPr>
      <w:bookmarkStart w:id="0" w:name="_GoBack"/>
      <w:r>
        <w:rPr>
          <w:rFonts w:cstheme="minorHAnsi"/>
          <w:i/>
          <w:noProof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7047BA19" wp14:editId="0ABB40E1">
            <wp:simplePos x="0" y="0"/>
            <wp:positionH relativeFrom="column">
              <wp:posOffset>539115</wp:posOffset>
            </wp:positionH>
            <wp:positionV relativeFrom="paragraph">
              <wp:posOffset>-335915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16E9" w:rsidRPr="00174965">
        <w:rPr>
          <w:rFonts w:cstheme="minorHAnsi"/>
          <w:color w:val="C00000"/>
          <w:sz w:val="20"/>
          <w:szCs w:val="20"/>
        </w:rPr>
        <w:tab/>
      </w:r>
    </w:p>
    <w:p w:rsidR="007E16E9" w:rsidRPr="00174965" w:rsidRDefault="00A26ED9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174965">
        <w:rPr>
          <w:rFonts w:cstheme="minorHAnsi"/>
          <w:i/>
          <w:sz w:val="20"/>
          <w:szCs w:val="20"/>
          <w:u w:val="single"/>
        </w:rPr>
        <w:tab/>
        <w:t>[Nombre y apellidos del reclamante]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="007E16E9" w:rsidRPr="00174965">
        <w:rPr>
          <w:rFonts w:cstheme="minorHAnsi"/>
          <w:sz w:val="20"/>
          <w:szCs w:val="20"/>
        </w:rPr>
        <w:t xml:space="preserve">, mayor de edad, </w:t>
      </w:r>
      <w:r w:rsidR="005F2415" w:rsidRPr="00174965">
        <w:rPr>
          <w:rFonts w:cstheme="minorHAnsi"/>
          <w:sz w:val="20"/>
          <w:szCs w:val="20"/>
        </w:rPr>
        <w:t>funcionari</w:t>
      </w:r>
      <w:r w:rsidRPr="00174965">
        <w:rPr>
          <w:rFonts w:cstheme="minorHAnsi"/>
          <w:sz w:val="20"/>
          <w:szCs w:val="20"/>
        </w:rPr>
        <w:t>o/a</w:t>
      </w:r>
      <w:r w:rsidR="005F2415" w:rsidRPr="00174965">
        <w:rPr>
          <w:rFonts w:cstheme="minorHAnsi"/>
          <w:sz w:val="20"/>
          <w:szCs w:val="20"/>
        </w:rPr>
        <w:t xml:space="preserve"> de carrera</w:t>
      </w:r>
      <w:r w:rsidRPr="00174965">
        <w:rPr>
          <w:rFonts w:cstheme="minorHAnsi"/>
          <w:sz w:val="20"/>
          <w:szCs w:val="20"/>
        </w:rPr>
        <w:t>/interino/a</w:t>
      </w:r>
      <w:r w:rsidR="005F2415" w:rsidRPr="00174965">
        <w:rPr>
          <w:rFonts w:cstheme="minorHAnsi"/>
          <w:sz w:val="20"/>
          <w:szCs w:val="20"/>
        </w:rPr>
        <w:t xml:space="preserve">, </w:t>
      </w:r>
      <w:r w:rsidRPr="00174965">
        <w:rPr>
          <w:rFonts w:cstheme="minorHAnsi"/>
          <w:sz w:val="20"/>
          <w:szCs w:val="20"/>
        </w:rPr>
        <w:t xml:space="preserve">con DNI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y NRP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perteneciente al cuerpo de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especialidad 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sz w:val="20"/>
          <w:szCs w:val="20"/>
        </w:rPr>
        <w:t xml:space="preserve"> </w:t>
      </w:r>
      <w:r w:rsidR="005F2415" w:rsidRPr="00174965">
        <w:rPr>
          <w:rFonts w:cstheme="minorHAnsi"/>
          <w:sz w:val="20"/>
          <w:szCs w:val="20"/>
        </w:rPr>
        <w:t xml:space="preserve"> c</w:t>
      </w:r>
      <w:r w:rsidRPr="00174965">
        <w:rPr>
          <w:rFonts w:cstheme="minorHAnsi"/>
          <w:sz w:val="20"/>
          <w:szCs w:val="20"/>
        </w:rPr>
        <w:t xml:space="preserve">on domicilio a efectos de notificaciones en </w:t>
      </w:r>
      <w:r w:rsidRPr="00174965">
        <w:rPr>
          <w:rFonts w:cstheme="minorHAnsi"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  <w:t>[dirección, código postal y localidad]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="007E16E9" w:rsidRPr="00174965">
        <w:rPr>
          <w:rFonts w:cstheme="minorHAnsi"/>
          <w:i/>
          <w:sz w:val="20"/>
          <w:szCs w:val="20"/>
        </w:rPr>
        <w:t>,</w:t>
      </w:r>
      <w:r w:rsidR="008F0CA8" w:rsidRPr="00174965">
        <w:rPr>
          <w:rFonts w:cstheme="minorHAnsi"/>
          <w:sz w:val="20"/>
          <w:szCs w:val="20"/>
        </w:rPr>
        <w:t xml:space="preserve"> </w:t>
      </w:r>
      <w:r w:rsidR="00BC1194" w:rsidRPr="00174965">
        <w:rPr>
          <w:rFonts w:cstheme="minorHAnsi"/>
          <w:sz w:val="20"/>
          <w:szCs w:val="20"/>
        </w:rPr>
        <w:t xml:space="preserve">teléfono </w:t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sz w:val="20"/>
          <w:szCs w:val="20"/>
        </w:rPr>
        <w:t xml:space="preserve"> y correo electrónico </w:t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  <w:u w:val="single"/>
        </w:rPr>
        <w:tab/>
      </w:r>
      <w:r w:rsidR="00BC1194" w:rsidRPr="00174965">
        <w:rPr>
          <w:rFonts w:cstheme="minorHAnsi"/>
          <w:i/>
          <w:sz w:val="20"/>
          <w:szCs w:val="20"/>
        </w:rPr>
        <w:t xml:space="preserve">, </w:t>
      </w:r>
      <w:r w:rsidRPr="00174965">
        <w:rPr>
          <w:rFonts w:cstheme="minorHAnsi"/>
          <w:sz w:val="20"/>
          <w:szCs w:val="20"/>
        </w:rPr>
        <w:t>a</w:t>
      </w:r>
      <w:r w:rsidR="007E16E9" w:rsidRPr="00174965">
        <w:rPr>
          <w:rFonts w:cstheme="minorHAnsi"/>
          <w:sz w:val="20"/>
          <w:szCs w:val="20"/>
        </w:rPr>
        <w:t>nte</w:t>
      </w:r>
      <w:r w:rsidRPr="00174965">
        <w:rPr>
          <w:rFonts w:cstheme="minorHAnsi"/>
          <w:sz w:val="20"/>
          <w:szCs w:val="20"/>
        </w:rPr>
        <w:t xml:space="preserve"> el </w:t>
      </w:r>
      <w:r w:rsidR="007E16E9" w:rsidRPr="00174965">
        <w:rPr>
          <w:rFonts w:cstheme="minorHAnsi"/>
          <w:sz w:val="20"/>
          <w:szCs w:val="20"/>
        </w:rPr>
        <w:t xml:space="preserve"> Consejer</w:t>
      </w:r>
      <w:r w:rsidRPr="00174965">
        <w:rPr>
          <w:rFonts w:cstheme="minorHAnsi"/>
          <w:sz w:val="20"/>
          <w:szCs w:val="20"/>
        </w:rPr>
        <w:t>o/a</w:t>
      </w:r>
      <w:r w:rsidR="007E16E9" w:rsidRPr="00174965">
        <w:rPr>
          <w:rFonts w:cstheme="minorHAnsi"/>
          <w:sz w:val="20"/>
          <w:szCs w:val="20"/>
        </w:rPr>
        <w:t xml:space="preserve"> de Educación, Cultura y Deportes de Castilla-La Mancha comparezco y como mejor proceda en Derecho </w:t>
      </w:r>
      <w:r w:rsidR="007E16E9" w:rsidRPr="00174965">
        <w:rPr>
          <w:rFonts w:cstheme="minorHAnsi"/>
          <w:b/>
          <w:szCs w:val="20"/>
        </w:rPr>
        <w:t>DIGO</w:t>
      </w:r>
      <w:r w:rsidR="007E16E9" w:rsidRPr="00174965">
        <w:rPr>
          <w:rFonts w:cstheme="minorHAnsi"/>
          <w:szCs w:val="20"/>
        </w:rPr>
        <w:t>:</w:t>
      </w:r>
    </w:p>
    <w:p w:rsidR="00A26ED9" w:rsidRPr="00174965" w:rsidRDefault="00A26ED9" w:rsidP="00174965">
      <w:pPr>
        <w:tabs>
          <w:tab w:val="left" w:pos="1125"/>
        </w:tabs>
        <w:spacing w:after="0" w:line="360" w:lineRule="auto"/>
        <w:jc w:val="both"/>
        <w:rPr>
          <w:rFonts w:cstheme="minorHAnsi"/>
          <w:i/>
          <w:sz w:val="20"/>
          <w:szCs w:val="20"/>
          <w:u w:val="single"/>
        </w:rPr>
      </w:pPr>
      <w:r w:rsidRPr="00174965">
        <w:rPr>
          <w:rFonts w:cstheme="minorHAnsi"/>
          <w:i/>
          <w:sz w:val="20"/>
          <w:szCs w:val="20"/>
          <w:u w:val="single"/>
        </w:rPr>
        <w:t xml:space="preserve">     [exposición </w:t>
      </w:r>
      <w:r w:rsidR="002E3C90" w:rsidRPr="00174965">
        <w:rPr>
          <w:rFonts w:cstheme="minorHAnsi"/>
          <w:i/>
          <w:sz w:val="20"/>
          <w:szCs w:val="20"/>
          <w:u w:val="single"/>
        </w:rPr>
        <w:t xml:space="preserve">detallada </w:t>
      </w:r>
      <w:r w:rsidRPr="00174965">
        <w:rPr>
          <w:rFonts w:cstheme="minorHAnsi"/>
          <w:i/>
          <w:sz w:val="20"/>
          <w:szCs w:val="20"/>
          <w:u w:val="single"/>
        </w:rPr>
        <w:t>de</w:t>
      </w:r>
      <w:r w:rsidR="002E3C90" w:rsidRPr="00174965">
        <w:rPr>
          <w:rFonts w:cstheme="minorHAnsi"/>
          <w:i/>
          <w:sz w:val="20"/>
          <w:szCs w:val="20"/>
          <w:u w:val="single"/>
        </w:rPr>
        <w:t xml:space="preserve"> resolución / </w:t>
      </w:r>
      <w:r w:rsidRPr="00174965">
        <w:rPr>
          <w:rFonts w:cstheme="minorHAnsi"/>
          <w:i/>
          <w:sz w:val="20"/>
          <w:szCs w:val="20"/>
          <w:u w:val="single"/>
        </w:rPr>
        <w:t>acto al que se reclama]</w:t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  <w:r w:rsidR="002E3C90" w:rsidRPr="00174965">
        <w:rPr>
          <w:rFonts w:cstheme="minorHAnsi"/>
          <w:i/>
          <w:sz w:val="20"/>
          <w:szCs w:val="20"/>
          <w:u w:val="single"/>
        </w:rPr>
        <w:tab/>
      </w:r>
    </w:p>
    <w:p w:rsidR="00A26ED9" w:rsidRPr="00174965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E16E9" w:rsidRPr="00174965" w:rsidRDefault="007E16E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Que por el presente escrito, y dentro del plazo legal de un mes establecido al efecto, conforme a los arts.121 y 122 </w:t>
      </w:r>
      <w:r w:rsidR="008F0CA8" w:rsidRPr="00174965">
        <w:rPr>
          <w:rFonts w:asciiTheme="minorHAnsi" w:hAnsiTheme="minorHAnsi" w:cstheme="minorHAnsi"/>
          <w:sz w:val="20"/>
          <w:szCs w:val="20"/>
        </w:rPr>
        <w:t>de la ley 39/2015, de 1 de octubre</w:t>
      </w:r>
      <w:r w:rsidRPr="00174965">
        <w:rPr>
          <w:rFonts w:asciiTheme="minorHAnsi" w:hAnsiTheme="minorHAnsi" w:cstheme="minorHAnsi"/>
          <w:sz w:val="20"/>
          <w:szCs w:val="20"/>
        </w:rPr>
        <w:t>, de</w:t>
      </w:r>
      <w:r w:rsidR="008F0CA8" w:rsidRPr="00174965">
        <w:rPr>
          <w:rFonts w:asciiTheme="minorHAnsi" w:hAnsiTheme="minorHAnsi" w:cstheme="minorHAnsi"/>
          <w:sz w:val="20"/>
          <w:szCs w:val="20"/>
        </w:rPr>
        <w:t xml:space="preserve">l Procedimiento Administrativo Común de las </w:t>
      </w:r>
      <w:r w:rsidRPr="00174965">
        <w:rPr>
          <w:rFonts w:asciiTheme="minorHAnsi" w:hAnsiTheme="minorHAnsi" w:cstheme="minorHAnsi"/>
          <w:sz w:val="20"/>
          <w:szCs w:val="20"/>
        </w:rPr>
        <w:t xml:space="preserve">Administraciones públicas, interpongo </w:t>
      </w:r>
      <w:r w:rsidRPr="00174965">
        <w:rPr>
          <w:rFonts w:asciiTheme="minorHAnsi" w:hAnsiTheme="minorHAnsi" w:cstheme="minorHAnsi"/>
          <w:b/>
          <w:sz w:val="22"/>
          <w:szCs w:val="20"/>
        </w:rPr>
        <w:t>RECURSO DE ALZADA</w:t>
      </w:r>
      <w:r w:rsidRPr="00174965">
        <w:rPr>
          <w:rFonts w:asciiTheme="minorHAnsi" w:hAnsiTheme="minorHAnsi" w:cstheme="minorHAnsi"/>
          <w:sz w:val="22"/>
          <w:szCs w:val="20"/>
        </w:rPr>
        <w:t xml:space="preserve"> </w:t>
      </w:r>
      <w:r w:rsidRPr="00174965">
        <w:rPr>
          <w:rFonts w:asciiTheme="minorHAnsi" w:hAnsiTheme="minorHAnsi" w:cstheme="minorHAnsi"/>
          <w:sz w:val="20"/>
          <w:szCs w:val="20"/>
        </w:rPr>
        <w:t>cont</w:t>
      </w:r>
      <w:r w:rsidR="008F0CA8" w:rsidRPr="00174965">
        <w:rPr>
          <w:rFonts w:asciiTheme="minorHAnsi" w:hAnsiTheme="minorHAnsi" w:cstheme="minorHAnsi"/>
          <w:sz w:val="20"/>
          <w:szCs w:val="20"/>
        </w:rPr>
        <w:t>ra la citada resolución</w:t>
      </w:r>
      <w:r w:rsidRPr="00174965">
        <w:rPr>
          <w:rFonts w:asciiTheme="minorHAnsi" w:hAnsiTheme="minorHAnsi" w:cstheme="minorHAnsi"/>
          <w:sz w:val="20"/>
          <w:szCs w:val="20"/>
        </w:rPr>
        <w:t xml:space="preserve">, en base a los siguientes </w:t>
      </w:r>
      <w:r w:rsidRPr="00174965">
        <w:rPr>
          <w:rFonts w:asciiTheme="minorHAnsi" w:hAnsiTheme="minorHAnsi" w:cstheme="minorHAnsi"/>
          <w:b/>
          <w:sz w:val="22"/>
          <w:szCs w:val="20"/>
        </w:rPr>
        <w:t>HECHOS</w:t>
      </w:r>
      <w:r w:rsidRPr="00174965">
        <w:rPr>
          <w:rFonts w:asciiTheme="minorHAnsi" w:hAnsiTheme="minorHAnsi" w:cstheme="minorHAnsi"/>
          <w:sz w:val="20"/>
          <w:szCs w:val="20"/>
        </w:rPr>
        <w:t>:</w:t>
      </w:r>
    </w:p>
    <w:p w:rsidR="00A26ED9" w:rsidRPr="00174965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 xml:space="preserve">     [exposición de motivos por los que se r</w:t>
      </w:r>
      <w:r w:rsidR="002E3C90" w:rsidRPr="00174965">
        <w:rPr>
          <w:rFonts w:asciiTheme="minorHAnsi" w:hAnsiTheme="minorHAnsi" w:cstheme="minorHAnsi"/>
          <w:i/>
          <w:sz w:val="20"/>
          <w:szCs w:val="20"/>
          <w:u w:val="single"/>
        </w:rPr>
        <w:t>eclama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>]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CB0232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</w:p>
    <w:p w:rsidR="00A26ED9" w:rsidRPr="00174965" w:rsidRDefault="00A26ED9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E16E9" w:rsidRPr="00174965" w:rsidRDefault="00CB0232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En virtud de lo expuesto </w:t>
      </w:r>
      <w:r w:rsidR="007E16E9" w:rsidRPr="00174965">
        <w:rPr>
          <w:rFonts w:asciiTheme="minorHAnsi" w:hAnsiTheme="minorHAnsi" w:cstheme="minorHAnsi"/>
          <w:sz w:val="20"/>
          <w:szCs w:val="20"/>
        </w:rPr>
        <w:t>SOLICITO</w:t>
      </w:r>
      <w:r w:rsidRPr="00174965">
        <w:rPr>
          <w:rFonts w:asciiTheme="minorHAnsi" w:hAnsiTheme="minorHAnsi" w:cstheme="minorHAnsi"/>
          <w:sz w:val="20"/>
          <w:szCs w:val="20"/>
        </w:rPr>
        <w:t xml:space="preserve"> q</w:t>
      </w:r>
      <w:r w:rsidR="007E16E9" w:rsidRPr="00174965">
        <w:rPr>
          <w:rFonts w:asciiTheme="minorHAnsi" w:hAnsiTheme="minorHAnsi" w:cstheme="minorHAnsi"/>
          <w:sz w:val="20"/>
          <w:szCs w:val="20"/>
        </w:rPr>
        <w:t xml:space="preserve">ue se tenga por presentado este escrito, se sirva admitirlo y se tenga por interpuesto en tiempo y forma </w:t>
      </w:r>
      <w:r w:rsidR="007E16E9" w:rsidRPr="00174965">
        <w:rPr>
          <w:rFonts w:asciiTheme="minorHAnsi" w:hAnsiTheme="minorHAnsi" w:cstheme="minorHAnsi"/>
          <w:b/>
          <w:sz w:val="22"/>
          <w:szCs w:val="20"/>
        </w:rPr>
        <w:t>RECURSO DE ALZAD</w:t>
      </w:r>
      <w:r w:rsidR="008F0CA8" w:rsidRPr="00174965">
        <w:rPr>
          <w:rFonts w:asciiTheme="minorHAnsi" w:hAnsiTheme="minorHAnsi" w:cstheme="minorHAnsi"/>
          <w:b/>
          <w:sz w:val="22"/>
          <w:szCs w:val="20"/>
        </w:rPr>
        <w:t>A</w:t>
      </w:r>
      <w:r w:rsidR="008F0CA8" w:rsidRPr="00174965">
        <w:rPr>
          <w:rFonts w:asciiTheme="minorHAnsi" w:hAnsiTheme="minorHAnsi" w:cstheme="minorHAnsi"/>
          <w:sz w:val="22"/>
          <w:szCs w:val="20"/>
        </w:rPr>
        <w:t xml:space="preserve"> </w:t>
      </w:r>
      <w:r w:rsidR="008F0CA8" w:rsidRPr="00174965">
        <w:rPr>
          <w:rFonts w:asciiTheme="minorHAnsi" w:hAnsiTheme="minorHAnsi" w:cstheme="minorHAnsi"/>
          <w:sz w:val="20"/>
          <w:szCs w:val="20"/>
        </w:rPr>
        <w:t xml:space="preserve">contra la </w:t>
      </w:r>
      <w:r w:rsidRPr="00174965">
        <w:rPr>
          <w:rFonts w:asciiTheme="minorHAnsi" w:hAnsiTheme="minorHAnsi" w:cstheme="minorHAnsi"/>
          <w:sz w:val="20"/>
          <w:szCs w:val="20"/>
        </w:rPr>
        <w:t xml:space="preserve">Resolución 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667194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667194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0CA8" w:rsidRPr="00174965">
        <w:rPr>
          <w:rFonts w:asciiTheme="minorHAnsi" w:hAnsiTheme="minorHAnsi" w:cstheme="minorHAnsi"/>
          <w:sz w:val="20"/>
          <w:szCs w:val="20"/>
        </w:rPr>
        <w:t xml:space="preserve"> </w:t>
      </w:r>
      <w:r w:rsidR="007E16E9" w:rsidRPr="00174965">
        <w:rPr>
          <w:rFonts w:asciiTheme="minorHAnsi" w:hAnsiTheme="minorHAnsi" w:cstheme="minorHAnsi"/>
          <w:sz w:val="20"/>
          <w:szCs w:val="20"/>
        </w:rPr>
        <w:t xml:space="preserve">dictada por 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8F0CA8" w:rsidRPr="001749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F0CA8" w:rsidRPr="00174965">
        <w:rPr>
          <w:rFonts w:asciiTheme="minorHAnsi" w:hAnsiTheme="minorHAnsi" w:cstheme="minorHAnsi"/>
          <w:sz w:val="20"/>
          <w:szCs w:val="20"/>
        </w:rPr>
        <w:t xml:space="preserve">con fecha de 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="007E16E9" w:rsidRPr="00174965">
        <w:rPr>
          <w:rFonts w:asciiTheme="minorHAnsi" w:hAnsiTheme="minorHAnsi" w:cstheme="minorHAnsi"/>
          <w:i/>
          <w:sz w:val="20"/>
          <w:szCs w:val="20"/>
        </w:rPr>
        <w:t>,</w:t>
      </w:r>
      <w:r w:rsidR="005F2415" w:rsidRPr="00174965">
        <w:rPr>
          <w:rFonts w:asciiTheme="minorHAnsi" w:hAnsiTheme="minorHAnsi" w:cstheme="minorHAnsi"/>
          <w:sz w:val="20"/>
          <w:szCs w:val="20"/>
        </w:rPr>
        <w:t xml:space="preserve"> </w:t>
      </w:r>
      <w:r w:rsidR="007E16E9" w:rsidRPr="00174965">
        <w:rPr>
          <w:rFonts w:asciiTheme="minorHAnsi" w:hAnsiTheme="minorHAnsi" w:cstheme="minorHAnsi"/>
          <w:sz w:val="20"/>
          <w:szCs w:val="20"/>
        </w:rPr>
        <w:t xml:space="preserve">y que en su día se </w:t>
      </w:r>
      <w:r w:rsidR="00BC1194" w:rsidRPr="00174965">
        <w:rPr>
          <w:rFonts w:asciiTheme="minorHAnsi" w:hAnsiTheme="minorHAnsi" w:cstheme="minorHAnsi"/>
          <w:sz w:val="20"/>
          <w:szCs w:val="20"/>
        </w:rPr>
        <w:t xml:space="preserve">reconozca el derecho y se dicte resolución por la que </w:t>
      </w:r>
      <w:r w:rsidR="00BC1194"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  <w:t>[exposición de lo que se solicita]</w:t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BC119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8F0CA8" w:rsidRPr="00174965" w:rsidRDefault="00CB0232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3817D4" w:rsidRPr="00174965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4965">
        <w:rPr>
          <w:rFonts w:asciiTheme="minorHAnsi" w:hAnsiTheme="minorHAnsi" w:cstheme="minorHAnsi"/>
          <w:b/>
          <w:sz w:val="20"/>
          <w:szCs w:val="20"/>
        </w:rPr>
        <w:t>DOCUMENTACIÓN ADJUNTA:</w:t>
      </w:r>
    </w:p>
    <w:p w:rsidR="00AC539C" w:rsidRPr="00174965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  <w:t>[documentación que apoye y acredite los motivos del recurso]</w:t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i/>
          <w:sz w:val="20"/>
          <w:szCs w:val="20"/>
          <w:u w:val="single"/>
        </w:rPr>
        <w:tab/>
      </w:r>
    </w:p>
    <w:p w:rsidR="00AC539C" w:rsidRPr="00174965" w:rsidRDefault="00AC539C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14"/>
          <w:szCs w:val="20"/>
        </w:rPr>
      </w:pPr>
    </w:p>
    <w:p w:rsidR="007E16E9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74965">
        <w:rPr>
          <w:rFonts w:asciiTheme="minorHAnsi" w:hAnsiTheme="minorHAnsi" w:cstheme="minorHAnsi"/>
          <w:sz w:val="20"/>
          <w:szCs w:val="20"/>
        </w:rPr>
        <w:t xml:space="preserve">En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, a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Pr="00174965">
        <w:rPr>
          <w:rFonts w:asciiTheme="minorHAnsi" w:hAnsiTheme="minorHAnsi" w:cstheme="minorHAnsi"/>
          <w:sz w:val="20"/>
          <w:szCs w:val="20"/>
        </w:rPr>
        <w:t xml:space="preserve"> de 20</w:t>
      </w:r>
    </w:p>
    <w:p w:rsidR="008F0CA8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F0CA8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0"/>
        </w:rPr>
      </w:pPr>
    </w:p>
    <w:p w:rsidR="00AC539C" w:rsidRPr="00174965" w:rsidRDefault="008F0CA8" w:rsidP="001749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theme="minorHAnsi"/>
          <w:sz w:val="20"/>
          <w:szCs w:val="20"/>
          <w:u w:val="single"/>
        </w:rPr>
      </w:pPr>
      <w:r w:rsidRPr="00174965">
        <w:rPr>
          <w:rFonts w:asciiTheme="minorHAnsi" w:hAnsiTheme="minorHAnsi" w:cstheme="minorHAnsi"/>
          <w:sz w:val="20"/>
          <w:szCs w:val="20"/>
        </w:rPr>
        <w:t>Firmado:</w:t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3817D4" w:rsidRPr="00174965">
        <w:rPr>
          <w:rFonts w:asciiTheme="minorHAnsi" w:hAnsiTheme="minorHAnsi" w:cstheme="minorHAnsi"/>
          <w:sz w:val="20"/>
          <w:szCs w:val="20"/>
          <w:u w:val="single"/>
        </w:rPr>
        <w:tab/>
      </w:r>
      <w:r w:rsidR="00AC539C" w:rsidRPr="00174965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174965" w:rsidRPr="00D67D29" w:rsidRDefault="00174965" w:rsidP="0017496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i/>
          <w:color w:val="C00000"/>
          <w:sz w:val="22"/>
          <w:szCs w:val="20"/>
        </w:rPr>
        <w:t xml:space="preserve">El recurso de alzada es un recurso con carácter administrativo a través del cual se busca  que  un  órgano  administrativo  revise  un  acto  dictado   por  otro  órgano  dependiente jerárquicamente  de  él,  buscando  que  enmiende  conforme  a  Derecho  el  acto  del  órgano inferior. 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8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>Normativa básica: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 La Ley 39/2015, de 1 de octubre, del Procedimiento Administrativo Común de las Administraciones Públicas, artículos 121 y 122.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Actos contra los que se interpone: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Actos que no pongan  fin a la vía administrativa  y actos de trámite si deciden directa o  indirectamente en el fondo del asunto o impiden la  continuación del procedimiento. 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8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Forma de inicio: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Mediante una solicitud que reúna los requisitos del artículo 66 de la Ley 39/2015, estos son: datos de identificación del recurrente, identificación del acto que se recurre y la razón de la impugnación, identificación del medio electrónico, o en su defecto, lugar físico en que desea que se practique la notificación, lugar, fecha y firma del recurrente, unidad administrativa a la que se dirige, así como demás particularidades exigidas, en su caso, por disposiciones específicas.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Si lo desea puede utilizar el modelo de solicitud del que dispone en esta página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Ante qué órgano se interpone: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Ante el órgano superior jerárquico del que los dictó la resolución reclamada.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En la propia resolución reclamada debe establecerse la posibilidad de este recurso de alzada y el órgano al que debe interponerse.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4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Plazo de interposición del recurso: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1 mes si el acto recurrido es expreso, es decir, si ha sido notificado expresamente al/la  interesado/a.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3 meses si el acto recurrido es presunto, es decir, si no ha sido notificado expresamente  al/la interesado/a. 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Documentos a aportar: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Todos los que estime conveniente para la defensa de su argumentación.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Fases del procedimiento: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Las generales del procedimiento administrativo. Cabe destacar entre ellas, la emisión de informe por el órgano que dictó el acto que se impugna y la audiencia a terceros interesados, si los hubiere.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Plazo de resolución: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El plazo máximo para dictar y notificar la resolución es de tres meses. Transcurrido este plazo sin resolución se podrá entender desestimado el recurso.</w:t>
      </w: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C00000"/>
          <w:sz w:val="18"/>
          <w:szCs w:val="20"/>
        </w:rPr>
      </w:pPr>
    </w:p>
    <w:p w:rsidR="00174965" w:rsidRPr="00D67D29" w:rsidRDefault="00174965" w:rsidP="001749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b/>
          <w:color w:val="C00000"/>
          <w:sz w:val="22"/>
          <w:szCs w:val="20"/>
        </w:rPr>
        <w:t xml:space="preserve">Recursos: 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>No podrá interponerse nuevo recurso administrativo contra la resolución de un recurso de alzada, salvo el extraordinario de revisión, en los casos establecidos en el Art. 125.1 de la Ley 39/2015 citada. (Puede consultar la información sobre este procedimiento extraordinario).</w:t>
      </w:r>
    </w:p>
    <w:p w:rsidR="00174965" w:rsidRPr="00D67D29" w:rsidRDefault="00174965" w:rsidP="001749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0"/>
        </w:rPr>
      </w:pPr>
      <w:r w:rsidRPr="00D67D29">
        <w:rPr>
          <w:rFonts w:asciiTheme="minorHAnsi" w:hAnsiTheme="minorHAnsi" w:cstheme="minorHAnsi"/>
          <w:color w:val="C00000"/>
          <w:sz w:val="22"/>
          <w:szCs w:val="20"/>
        </w:rPr>
        <w:t xml:space="preserve">Vía judicial: recurso contencioso-administrativo </w:t>
      </w:r>
    </w:p>
    <w:p w:rsidR="007E16E9" w:rsidRPr="00D22ED5" w:rsidRDefault="007E16E9" w:rsidP="00174965">
      <w:pPr>
        <w:tabs>
          <w:tab w:val="left" w:pos="1125"/>
        </w:tabs>
        <w:spacing w:after="0" w:line="240" w:lineRule="auto"/>
        <w:rPr>
          <w:rFonts w:cstheme="minorHAnsi"/>
          <w:color w:val="C00000"/>
          <w:szCs w:val="20"/>
        </w:rPr>
      </w:pPr>
    </w:p>
    <w:sectPr w:rsidR="007E16E9" w:rsidRPr="00D22ED5" w:rsidSect="00D67D29">
      <w:headerReference w:type="default" r:id="rId10"/>
      <w:footerReference w:type="default" r:id="rId11"/>
      <w:headerReference w:type="first" r:id="rId12"/>
      <w:pgSz w:w="11906" w:h="16838"/>
      <w:pgMar w:top="195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1E" w:rsidRDefault="00F3041E" w:rsidP="00557B74">
      <w:pPr>
        <w:spacing w:after="0" w:line="240" w:lineRule="auto"/>
      </w:pPr>
      <w:r>
        <w:separator/>
      </w:r>
    </w:p>
  </w:endnote>
  <w:endnote w:type="continuationSeparator" w:id="0">
    <w:p w:rsidR="00F3041E" w:rsidRDefault="00F3041E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D67D29" w:rsidRDefault="00F3041E" w:rsidP="00D67D29">
    <w:pPr>
      <w:pStyle w:val="Piedepgina"/>
      <w:tabs>
        <w:tab w:val="clear" w:pos="4252"/>
        <w:tab w:val="clear" w:pos="8504"/>
        <w:tab w:val="center" w:pos="4536"/>
      </w:tabs>
      <w:ind w:left="-142" w:right="-144"/>
      <w:jc w:val="center"/>
      <w:rPr>
        <w:rStyle w:val="Hipervnculo"/>
        <w:rFonts w:cstheme="minorHAnsi"/>
        <w:b/>
        <w:bCs/>
        <w:i/>
        <w:sz w:val="18"/>
        <w:szCs w:val="18"/>
        <w:lang w:val="es-ES_tradnl"/>
      </w:rPr>
    </w:pPr>
    <w:hyperlink r:id="rId1" w:history="1">
      <w:r w:rsidR="00D67D29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castlamancha@fesp.ugt.org</w:t>
      </w:r>
    </w:hyperlink>
    <w:r w:rsidR="00D67D29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 xml:space="preserve"> </w:t>
    </w:r>
    <w:r w:rsidR="00D67D29" w:rsidRPr="00D67D29">
      <w:rPr>
        <w:rFonts w:cstheme="minorHAnsi"/>
        <w:b/>
        <w:bCs/>
        <w:i/>
        <w:color w:val="000000"/>
        <w:sz w:val="18"/>
        <w:szCs w:val="18"/>
        <w:lang w:val="es-ES_tradnl"/>
      </w:rPr>
      <w:tab/>
    </w:r>
    <w:r w:rsidR="00D67D29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r w:rsidR="00D67D29" w:rsidRPr="00D67D29">
      <w:rPr>
        <w:rFonts w:asciiTheme="majorHAnsi" w:hAnsiTheme="majorHAnsi" w:cstheme="majorHAnsi"/>
        <w:bCs/>
        <w:color w:val="000000"/>
        <w:sz w:val="18"/>
        <w:szCs w:val="18"/>
        <w:lang w:val="es-ES_tradnl"/>
      </w:rPr>
      <w:tab/>
    </w:r>
    <w:hyperlink r:id="rId2" w:history="1">
      <w:r w:rsidR="00D67D29" w:rsidRPr="00D67D29">
        <w:rPr>
          <w:rStyle w:val="Hipervnculo"/>
          <w:rFonts w:cstheme="minorHAnsi"/>
          <w:b/>
          <w:bCs/>
          <w:i/>
          <w:sz w:val="18"/>
          <w:szCs w:val="18"/>
          <w:lang w:val="es-ES_tradnl"/>
        </w:rPr>
        <w:t>http://educacion.fespugtclm.es</w:t>
      </w:r>
    </w:hyperlink>
    <w:r w:rsidR="00D67D29" w:rsidRPr="00D67D29">
      <w:rPr>
        <w:noProof/>
        <w:sz w:val="18"/>
        <w:szCs w:val="18"/>
      </w:rPr>
      <w:t xml:space="preserve"> </w:t>
    </w:r>
  </w:p>
  <w:p w:rsidR="00D67D29" w:rsidRPr="00D67D29" w:rsidRDefault="00D67D29" w:rsidP="00D67D29">
    <w:pPr>
      <w:pStyle w:val="Piedepgina"/>
      <w:tabs>
        <w:tab w:val="clear" w:pos="4252"/>
        <w:tab w:val="clear" w:pos="8504"/>
        <w:tab w:val="center" w:pos="4536"/>
      </w:tabs>
      <w:ind w:left="-993" w:right="-567"/>
      <w:jc w:val="center"/>
      <w:rPr>
        <w:rFonts w:asciiTheme="majorHAnsi" w:hAnsiTheme="majorHAnsi" w:cstheme="majorHAnsi"/>
        <w:bCs/>
        <w:color w:val="000000"/>
        <w:sz w:val="18"/>
        <w:szCs w:val="18"/>
        <w:lang w:val="es-ES_tradnl"/>
      </w:rPr>
    </w:pPr>
  </w:p>
  <w:p w:rsidR="00D67D29" w:rsidRPr="00D67D29" w:rsidRDefault="00D67D29" w:rsidP="00D67D29">
    <w:pPr>
      <w:pStyle w:val="Piedepgina"/>
      <w:ind w:left="-993" w:right="-567"/>
      <w:jc w:val="center"/>
      <w:rPr>
        <w:rFonts w:cstheme="minorHAnsi"/>
        <w:bCs/>
        <w:color w:val="000000"/>
        <w:sz w:val="18"/>
        <w:szCs w:val="18"/>
        <w:lang w:val="es-ES_tradnl"/>
      </w:rPr>
    </w:pPr>
    <w:r w:rsidRPr="00D67D29">
      <w:rPr>
        <w:rFonts w:cstheme="minorHAnsi"/>
        <w:b/>
        <w:bCs/>
        <w:color w:val="000000"/>
        <w:sz w:val="18"/>
        <w:szCs w:val="18"/>
        <w:lang w:val="es-ES_tradnl"/>
      </w:rPr>
      <w:t xml:space="preserve">Teléfonos:  </w:t>
    </w:r>
    <w:r w:rsidRPr="00D67D29">
      <w:rPr>
        <w:rFonts w:cstheme="minorHAnsi"/>
        <w:bCs/>
        <w:color w:val="000000"/>
        <w:sz w:val="18"/>
        <w:szCs w:val="18"/>
        <w:lang w:val="es-ES_tradnl"/>
      </w:rPr>
      <w:t xml:space="preserve"> Albacete-967217103     Ciudad Real-926216834       Cuenca-969211310       Guadalajara-949216193        Toledo-925251027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1E" w:rsidRDefault="00F3041E" w:rsidP="00557B74">
      <w:pPr>
        <w:spacing w:after="0" w:line="240" w:lineRule="auto"/>
      </w:pPr>
      <w:r>
        <w:separator/>
      </w:r>
    </w:p>
  </w:footnote>
  <w:footnote w:type="continuationSeparator" w:id="0">
    <w:p w:rsidR="00F3041E" w:rsidRDefault="00F3041E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65" w:rsidRPr="00D67D29" w:rsidRDefault="00D22ED5" w:rsidP="00D67D29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165D6759" wp14:editId="18527E8D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965"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D67D29" w:rsidRPr="00D67D29" w:rsidRDefault="00D67D29" w:rsidP="00D67D29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74965" w:rsidRPr="00D67D29" w:rsidRDefault="00174965" w:rsidP="00D67D29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</w:t>
    </w:r>
    <w:r w:rsidR="00D67D29"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ANTE</w:t>
    </w:r>
  </w:p>
  <w:p w:rsidR="00174965" w:rsidRPr="00D67D29" w:rsidRDefault="00174965">
    <w:pPr>
      <w:pStyle w:val="Encabezado"/>
      <w:rPr>
        <w:color w:val="C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Pr="00A26ED9" w:rsidRDefault="00AC539C" w:rsidP="00AC539C">
    <w:pPr>
      <w:pStyle w:val="Encabezado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AL </w:t>
    </w:r>
    <w:r w:rsidRPr="00A26ED9">
      <w:rPr>
        <w:rFonts w:cstheme="minorHAnsi"/>
        <w:b/>
        <w:sz w:val="24"/>
        <w:szCs w:val="24"/>
      </w:rPr>
      <w:t>SR. CONSEJERO</w:t>
    </w:r>
    <w:r>
      <w:rPr>
        <w:rFonts w:cstheme="minorHAnsi"/>
        <w:b/>
        <w:sz w:val="24"/>
        <w:szCs w:val="24"/>
      </w:rPr>
      <w:t>/A</w:t>
    </w:r>
    <w:r w:rsidRPr="00A26ED9">
      <w:rPr>
        <w:rFonts w:cstheme="minorHAnsi"/>
        <w:b/>
        <w:sz w:val="24"/>
        <w:szCs w:val="24"/>
      </w:rPr>
      <w:t xml:space="preserve"> DE EDUCACIÓN, CULTURA Y</w:t>
    </w:r>
    <w:r>
      <w:rPr>
        <w:rFonts w:cstheme="minorHAnsi"/>
        <w:b/>
        <w:sz w:val="24"/>
        <w:szCs w:val="24"/>
      </w:rPr>
      <w:t xml:space="preserve"> DEPORTES DE CASTILLA LA MANCHA</w:t>
    </w:r>
  </w:p>
  <w:p w:rsidR="00AC539C" w:rsidRDefault="00AC53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174965"/>
    <w:rsid w:val="002E3C90"/>
    <w:rsid w:val="00310AA1"/>
    <w:rsid w:val="003817D4"/>
    <w:rsid w:val="003D698E"/>
    <w:rsid w:val="00557B74"/>
    <w:rsid w:val="005F2415"/>
    <w:rsid w:val="00667194"/>
    <w:rsid w:val="007E16E9"/>
    <w:rsid w:val="008F0CA8"/>
    <w:rsid w:val="009031F3"/>
    <w:rsid w:val="00A26ED9"/>
    <w:rsid w:val="00A77277"/>
    <w:rsid w:val="00A864C4"/>
    <w:rsid w:val="00AC539C"/>
    <w:rsid w:val="00BC1194"/>
    <w:rsid w:val="00CB0232"/>
    <w:rsid w:val="00CF1E5F"/>
    <w:rsid w:val="00CF5624"/>
    <w:rsid w:val="00CF6F25"/>
    <w:rsid w:val="00D005C1"/>
    <w:rsid w:val="00D22ED5"/>
    <w:rsid w:val="00D50E77"/>
    <w:rsid w:val="00D67D29"/>
    <w:rsid w:val="00DE29FA"/>
    <w:rsid w:val="00E01A39"/>
    <w:rsid w:val="00EB366B"/>
    <w:rsid w:val="00F3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cacion.fespugtclm.es" TargetMode="External"/><Relationship Id="rId1" Type="http://schemas.openxmlformats.org/officeDocument/2006/relationships/hyperlink" Target="mailto:castlamancha@fesp.ug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CD17-C449-4332-9AA2-1CD0C52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recurso de alzada - Consejero/a Educación - FeSP UGT ENSEÑANZA TOLEDO</vt:lpstr>
    </vt:vector>
  </TitlesOfParts>
  <Company>FeSP UGT ENSEÑANZA - TOLEDO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recurso de alzada - Consejero/a Educación - FeSP UGT ENSEÑANZA TOLEDO</dc:title>
  <dc:creator>FeSP UGT ENSEÑANZA - TOLEDO</dc:creator>
  <cp:lastModifiedBy>Usuario</cp:lastModifiedBy>
  <cp:revision>7</cp:revision>
  <cp:lastPrinted>2017-05-18T07:22:00Z</cp:lastPrinted>
  <dcterms:created xsi:type="dcterms:W3CDTF">2018-03-20T12:43:00Z</dcterms:created>
  <dcterms:modified xsi:type="dcterms:W3CDTF">2018-04-27T15:58:00Z</dcterms:modified>
</cp:coreProperties>
</file>